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8EE" w:rsidRPr="000E6648" w:rsidRDefault="00EE28EE" w:rsidP="00EE28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СТАВРОПОЛЬСКИЙ </w:t>
      </w:r>
    </w:p>
    <w:p w:rsidR="00EE28EE" w:rsidRDefault="00EE28EE" w:rsidP="00EE28EE">
      <w:pPr>
        <w:spacing w:after="0" w:line="240" w:lineRule="auto"/>
        <w:jc w:val="center"/>
        <w:rPr>
          <w:rFonts w:ascii="Times New Roman" w:hAnsi="Times New Roman" w:cs="Times New Roman"/>
          <w:b/>
          <w:sz w:val="28"/>
          <w:szCs w:val="28"/>
        </w:rPr>
      </w:pPr>
      <w:r w:rsidRPr="000E6648">
        <w:rPr>
          <w:rFonts w:ascii="Times New Roman" w:hAnsi="Times New Roman" w:cs="Times New Roman"/>
          <w:b/>
          <w:sz w:val="28"/>
          <w:szCs w:val="28"/>
        </w:rPr>
        <w:t>ГОСУДАРСТВЕННЫЙ</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АГРАРНЫЙ </w:t>
      </w:r>
      <w:r w:rsidRPr="000E6648">
        <w:rPr>
          <w:rFonts w:ascii="Times New Roman" w:hAnsi="Times New Roman" w:cs="Times New Roman"/>
          <w:b/>
          <w:sz w:val="28"/>
          <w:szCs w:val="28"/>
        </w:rPr>
        <w:t xml:space="preserve"> УНИВЕРСИТЕТ</w:t>
      </w:r>
      <w:proofErr w:type="gramEnd"/>
      <w:r>
        <w:rPr>
          <w:rFonts w:ascii="Times New Roman" w:hAnsi="Times New Roman" w:cs="Times New Roman"/>
          <w:b/>
          <w:sz w:val="28"/>
          <w:szCs w:val="28"/>
        </w:rPr>
        <w:t>»</w:t>
      </w:r>
    </w:p>
    <w:p w:rsidR="00EE28EE" w:rsidRDefault="00EE28EE" w:rsidP="00EE28EE">
      <w:pPr>
        <w:spacing w:after="0" w:line="240" w:lineRule="auto"/>
        <w:jc w:val="center"/>
        <w:rPr>
          <w:rFonts w:ascii="Times New Roman" w:hAnsi="Times New Roman" w:cs="Times New Roman"/>
          <w:b/>
          <w:sz w:val="28"/>
          <w:szCs w:val="28"/>
        </w:rPr>
      </w:pPr>
    </w:p>
    <w:p w:rsidR="00EE28EE" w:rsidRPr="000E6648" w:rsidRDefault="00EE28EE" w:rsidP="00EE28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Информационных систем</w:t>
      </w:r>
    </w:p>
    <w:p w:rsidR="00EE28EE" w:rsidRPr="000E6648" w:rsidRDefault="00EE28EE" w:rsidP="00EE28EE">
      <w:pPr>
        <w:spacing w:after="0" w:line="240" w:lineRule="auto"/>
        <w:jc w:val="center"/>
        <w:rPr>
          <w:rFonts w:ascii="Times New Roman" w:hAnsi="Times New Roman" w:cs="Times New Roman"/>
          <w:b/>
          <w:bCs/>
          <w:color w:val="000000"/>
          <w:sz w:val="28"/>
          <w:szCs w:val="28"/>
        </w:rPr>
      </w:pPr>
    </w:p>
    <w:p w:rsidR="00EE28EE" w:rsidRPr="000E6648" w:rsidRDefault="00EE28EE" w:rsidP="00EE28EE">
      <w:pPr>
        <w:spacing w:after="0" w:line="240" w:lineRule="auto"/>
        <w:jc w:val="center"/>
        <w:rPr>
          <w:rFonts w:ascii="Times New Roman" w:hAnsi="Times New Roman" w:cs="Times New Roman"/>
          <w:sz w:val="28"/>
          <w:szCs w:val="28"/>
        </w:rPr>
      </w:pPr>
    </w:p>
    <w:p w:rsidR="00EE28EE" w:rsidRDefault="00EE28EE" w:rsidP="00EE28EE">
      <w:pPr>
        <w:spacing w:after="0" w:line="240" w:lineRule="auto"/>
        <w:jc w:val="center"/>
        <w:rPr>
          <w:rFonts w:ascii="Times New Roman" w:hAnsi="Times New Roman" w:cs="Times New Roman"/>
          <w:sz w:val="28"/>
          <w:szCs w:val="28"/>
        </w:rPr>
      </w:pPr>
      <w:r w:rsidRPr="000E6648">
        <w:rPr>
          <w:rFonts w:ascii="Times New Roman" w:hAnsi="Times New Roman" w:cs="Times New Roman"/>
          <w:sz w:val="28"/>
          <w:szCs w:val="28"/>
        </w:rPr>
        <w:t xml:space="preserve">для студентов направления подготовки </w:t>
      </w:r>
      <w:r w:rsidRPr="00C91A58">
        <w:rPr>
          <w:rFonts w:ascii="Times New Roman" w:hAnsi="Times New Roman" w:cs="Times New Roman"/>
          <w:sz w:val="28"/>
          <w:szCs w:val="28"/>
        </w:rPr>
        <w:t xml:space="preserve">для студентов направления подготовки </w:t>
      </w:r>
      <w:r>
        <w:rPr>
          <w:rFonts w:ascii="Times New Roman" w:eastAsia="Times New Roman" w:hAnsi="Times New Roman" w:cs="Times New Roman"/>
          <w:color w:val="494949"/>
          <w:sz w:val="28"/>
          <w:szCs w:val="28"/>
          <w:lang w:eastAsia="ru-RU"/>
        </w:rPr>
        <w:t>09.03.</w:t>
      </w:r>
      <w:proofErr w:type="gramStart"/>
      <w:r>
        <w:rPr>
          <w:rFonts w:ascii="Times New Roman" w:eastAsia="Times New Roman" w:hAnsi="Times New Roman" w:cs="Times New Roman"/>
          <w:color w:val="494949"/>
          <w:sz w:val="28"/>
          <w:szCs w:val="28"/>
          <w:lang w:eastAsia="ru-RU"/>
        </w:rPr>
        <w:t>02.Информационные</w:t>
      </w:r>
      <w:proofErr w:type="gramEnd"/>
      <w:r>
        <w:rPr>
          <w:rFonts w:ascii="Times New Roman" w:eastAsia="Times New Roman" w:hAnsi="Times New Roman" w:cs="Times New Roman"/>
          <w:color w:val="494949"/>
          <w:sz w:val="28"/>
          <w:szCs w:val="28"/>
          <w:lang w:eastAsia="ru-RU"/>
        </w:rPr>
        <w:t xml:space="preserve"> системы и технологии</w:t>
      </w:r>
      <w:r w:rsidRPr="00C91A58">
        <w:rPr>
          <w:rFonts w:ascii="Times New Roman" w:hAnsi="Times New Roman" w:cs="Times New Roman"/>
          <w:sz w:val="28"/>
          <w:szCs w:val="28"/>
        </w:rPr>
        <w:t xml:space="preserve"> </w:t>
      </w:r>
    </w:p>
    <w:p w:rsidR="00EE28EE" w:rsidRPr="00C91A58" w:rsidRDefault="00EE28EE" w:rsidP="00EE28EE">
      <w:pPr>
        <w:spacing w:after="0" w:line="240" w:lineRule="auto"/>
        <w:jc w:val="center"/>
        <w:rPr>
          <w:rFonts w:ascii="Times New Roman" w:hAnsi="Times New Roman" w:cs="Times New Roman"/>
          <w:sz w:val="28"/>
          <w:szCs w:val="28"/>
        </w:rPr>
      </w:pPr>
      <w:r w:rsidRPr="00C91A58">
        <w:rPr>
          <w:rFonts w:ascii="Times New Roman" w:hAnsi="Times New Roman" w:cs="Times New Roman"/>
          <w:sz w:val="28"/>
          <w:szCs w:val="28"/>
        </w:rPr>
        <w:t>Профиль «</w:t>
      </w:r>
      <w:r>
        <w:rPr>
          <w:rFonts w:ascii="Times New Roman" w:eastAsia="Times New Roman" w:hAnsi="Times New Roman" w:cs="Times New Roman"/>
          <w:color w:val="494949"/>
          <w:sz w:val="28"/>
          <w:szCs w:val="28"/>
          <w:lang w:eastAsia="ru-RU"/>
        </w:rPr>
        <w:t>Информационные системы и технологии в бизнесе</w:t>
      </w:r>
      <w:r w:rsidRPr="00C91A58">
        <w:rPr>
          <w:rFonts w:ascii="Times New Roman" w:hAnsi="Times New Roman" w:cs="Times New Roman"/>
          <w:sz w:val="28"/>
          <w:szCs w:val="28"/>
        </w:rPr>
        <w:t>»</w:t>
      </w:r>
    </w:p>
    <w:p w:rsidR="00EE28EE" w:rsidRPr="00C91A58" w:rsidRDefault="00EE28EE" w:rsidP="00EE28EE">
      <w:pPr>
        <w:pStyle w:val="a5"/>
        <w:rPr>
          <w:rFonts w:ascii="Times New Roman" w:hAnsi="Times New Roman"/>
          <w:sz w:val="28"/>
          <w:szCs w:val="28"/>
        </w:rPr>
      </w:pPr>
    </w:p>
    <w:p w:rsidR="00EE28EE" w:rsidRPr="00C91A58" w:rsidRDefault="00EE28EE" w:rsidP="00EE28EE">
      <w:pPr>
        <w:pStyle w:val="a5"/>
        <w:rPr>
          <w:rFonts w:ascii="Times New Roman" w:hAnsi="Times New Roman"/>
          <w:sz w:val="28"/>
          <w:szCs w:val="28"/>
        </w:rPr>
      </w:pPr>
    </w:p>
    <w:p w:rsidR="00EE28EE" w:rsidRPr="00C91A58" w:rsidRDefault="00EE28EE" w:rsidP="00EE28EE">
      <w:pPr>
        <w:pStyle w:val="a5"/>
        <w:rPr>
          <w:rFonts w:ascii="Times New Roman" w:hAnsi="Times New Roman"/>
          <w:sz w:val="28"/>
          <w:szCs w:val="28"/>
        </w:rPr>
      </w:pPr>
    </w:p>
    <w:p w:rsidR="00EE28EE" w:rsidRPr="00C91A58" w:rsidRDefault="00EE28EE" w:rsidP="00EE28EE">
      <w:pPr>
        <w:pStyle w:val="a5"/>
        <w:jc w:val="center"/>
        <w:rPr>
          <w:rFonts w:ascii="Times New Roman" w:hAnsi="Times New Roman"/>
          <w:b/>
          <w:bCs/>
          <w:sz w:val="28"/>
          <w:szCs w:val="28"/>
        </w:rPr>
      </w:pPr>
      <w:r w:rsidRPr="00C91A58">
        <w:rPr>
          <w:rFonts w:ascii="Times New Roman" w:hAnsi="Times New Roman"/>
          <w:b/>
          <w:bCs/>
          <w:sz w:val="28"/>
          <w:szCs w:val="28"/>
        </w:rPr>
        <w:t>Л Е К Ц И Я</w:t>
      </w:r>
    </w:p>
    <w:p w:rsidR="00EE28EE" w:rsidRPr="00C91A58" w:rsidRDefault="00EE28EE" w:rsidP="00EE28EE">
      <w:pPr>
        <w:pStyle w:val="a5"/>
        <w:jc w:val="center"/>
        <w:rPr>
          <w:rFonts w:ascii="Times New Roman" w:hAnsi="Times New Roman"/>
          <w:b/>
          <w:bCs/>
          <w:sz w:val="28"/>
          <w:szCs w:val="28"/>
        </w:rPr>
      </w:pPr>
    </w:p>
    <w:p w:rsidR="00EE28EE" w:rsidRPr="00C91A58" w:rsidRDefault="00EE28EE" w:rsidP="00EE28EE">
      <w:pPr>
        <w:spacing w:after="0" w:line="240" w:lineRule="auto"/>
        <w:jc w:val="center"/>
        <w:rPr>
          <w:rFonts w:ascii="Times New Roman" w:hAnsi="Times New Roman" w:cs="Times New Roman"/>
          <w:b/>
          <w:bCs/>
          <w:color w:val="000000"/>
          <w:sz w:val="28"/>
          <w:szCs w:val="28"/>
        </w:rPr>
      </w:pPr>
      <w:r w:rsidRPr="00C91A58">
        <w:rPr>
          <w:rFonts w:ascii="Times New Roman" w:hAnsi="Times New Roman" w:cs="Times New Roman"/>
          <w:b/>
          <w:bCs/>
          <w:color w:val="000000"/>
          <w:sz w:val="28"/>
          <w:szCs w:val="28"/>
        </w:rPr>
        <w:t>по дисциплине «</w:t>
      </w:r>
      <w:r w:rsidRPr="00BF3EEA">
        <w:rPr>
          <w:rFonts w:ascii="Times New Roman" w:eastAsia="Times New Roman" w:hAnsi="Times New Roman" w:cs="Times New Roman"/>
          <w:b/>
          <w:color w:val="494949"/>
          <w:sz w:val="28"/>
          <w:szCs w:val="28"/>
          <w:lang w:eastAsia="ru-RU"/>
        </w:rPr>
        <w:t>Технологии беспроводной связи</w:t>
      </w:r>
      <w:r w:rsidRPr="00C91A58">
        <w:rPr>
          <w:rFonts w:ascii="Times New Roman" w:hAnsi="Times New Roman" w:cs="Times New Roman"/>
          <w:b/>
          <w:bCs/>
          <w:color w:val="000000"/>
          <w:sz w:val="28"/>
          <w:szCs w:val="28"/>
        </w:rPr>
        <w:t>»</w:t>
      </w:r>
    </w:p>
    <w:p w:rsidR="00EE28EE" w:rsidRPr="00C91A58" w:rsidRDefault="00EE28EE" w:rsidP="00EE28EE">
      <w:pPr>
        <w:pStyle w:val="a5"/>
        <w:jc w:val="both"/>
        <w:rPr>
          <w:rFonts w:ascii="Times New Roman" w:hAnsi="Times New Roman"/>
          <w:sz w:val="28"/>
          <w:szCs w:val="28"/>
        </w:rPr>
      </w:pPr>
    </w:p>
    <w:p w:rsidR="00EE28EE" w:rsidRPr="000E6648" w:rsidRDefault="00EE28EE" w:rsidP="00EE28EE">
      <w:pPr>
        <w:spacing w:after="0" w:line="240" w:lineRule="auto"/>
        <w:jc w:val="center"/>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68554E" w:rsidRDefault="00EE28EE" w:rsidP="00EE28EE">
      <w:pPr>
        <w:shd w:val="clear" w:color="auto" w:fill="FFFFFF"/>
        <w:spacing w:after="0"/>
        <w:ind w:firstLine="709"/>
        <w:jc w:val="both"/>
        <w:rPr>
          <w:rFonts w:ascii="Times New Roman" w:hAnsi="Times New Roman"/>
          <w:b/>
          <w:sz w:val="28"/>
          <w:szCs w:val="28"/>
        </w:rPr>
      </w:pPr>
      <w:r w:rsidRPr="008801AA">
        <w:rPr>
          <w:rFonts w:ascii="Times New Roman" w:hAnsi="Times New Roman"/>
          <w:b/>
          <w:bCs/>
          <w:sz w:val="28"/>
          <w:szCs w:val="28"/>
        </w:rPr>
        <w:t>Лекция №</w:t>
      </w:r>
      <w:r>
        <w:rPr>
          <w:rFonts w:ascii="Times New Roman" w:hAnsi="Times New Roman"/>
          <w:b/>
          <w:bCs/>
          <w:sz w:val="28"/>
          <w:szCs w:val="28"/>
        </w:rPr>
        <w:t>5</w:t>
      </w:r>
      <w:r w:rsidRPr="008801AA">
        <w:rPr>
          <w:rFonts w:ascii="Times New Roman" w:hAnsi="Times New Roman"/>
          <w:b/>
          <w:bCs/>
          <w:sz w:val="28"/>
          <w:szCs w:val="28"/>
        </w:rPr>
        <w:t>: «</w:t>
      </w:r>
      <w:r w:rsidRPr="002331BA">
        <w:rPr>
          <w:rFonts w:ascii="Times New Roman" w:hAnsi="Times New Roman" w:cs="Times New Roman"/>
          <w:b/>
          <w:color w:val="202122"/>
          <w:sz w:val="28"/>
          <w:szCs w:val="28"/>
          <w:shd w:val="clear" w:color="auto" w:fill="FFFFFF"/>
        </w:rPr>
        <w:t xml:space="preserve">СТАНДАРТЫ МОБИЛЬНОЙ </w:t>
      </w:r>
      <w:proofErr w:type="gramStart"/>
      <w:r w:rsidRPr="002331BA">
        <w:rPr>
          <w:rFonts w:ascii="Times New Roman" w:hAnsi="Times New Roman" w:cs="Times New Roman"/>
          <w:b/>
          <w:color w:val="202122"/>
          <w:sz w:val="28"/>
          <w:szCs w:val="28"/>
          <w:shd w:val="clear" w:color="auto" w:fill="FFFFFF"/>
        </w:rPr>
        <w:t>СВЯЗИ  ТРЕТЬЕГО</w:t>
      </w:r>
      <w:proofErr w:type="gramEnd"/>
      <w:r>
        <w:rPr>
          <w:rFonts w:ascii="Times New Roman" w:hAnsi="Times New Roman" w:cs="Times New Roman"/>
          <w:b/>
          <w:color w:val="202122"/>
          <w:sz w:val="28"/>
          <w:szCs w:val="28"/>
          <w:shd w:val="clear" w:color="auto" w:fill="FFFFFF"/>
        </w:rPr>
        <w:t>,</w:t>
      </w:r>
      <w:r w:rsidRPr="002331BA">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rPr>
        <w:t>ЧЕТВЕРТОГО И</w:t>
      </w:r>
      <w:r w:rsidRPr="002331BA">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rPr>
        <w:t xml:space="preserve">ПЯТОГО </w:t>
      </w:r>
      <w:r w:rsidRPr="002331BA">
        <w:rPr>
          <w:rFonts w:ascii="Times New Roman" w:hAnsi="Times New Roman" w:cs="Times New Roman"/>
          <w:b/>
          <w:color w:val="202122"/>
          <w:sz w:val="28"/>
          <w:szCs w:val="28"/>
          <w:shd w:val="clear" w:color="auto" w:fill="FFFFFF"/>
        </w:rPr>
        <w:t>ПОКОЛЕНИЯ</w:t>
      </w:r>
      <w:r w:rsidRPr="0068554E">
        <w:rPr>
          <w:rFonts w:ascii="Times New Roman" w:hAnsi="Times New Roman"/>
          <w:b/>
          <w:sz w:val="28"/>
          <w:szCs w:val="28"/>
        </w:rPr>
        <w:t>»</w:t>
      </w: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jc w:val="right"/>
        <w:rPr>
          <w:rFonts w:ascii="Times New Roman" w:hAnsi="Times New Roman"/>
          <w:sz w:val="28"/>
          <w:szCs w:val="28"/>
        </w:rPr>
      </w:pPr>
    </w:p>
    <w:p w:rsidR="00EE28EE" w:rsidRPr="000E6648" w:rsidRDefault="00EE28EE" w:rsidP="00EE28EE">
      <w:pPr>
        <w:pStyle w:val="a5"/>
        <w:jc w:val="right"/>
        <w:rPr>
          <w:rFonts w:ascii="Times New Roman" w:hAnsi="Times New Roman"/>
          <w:sz w:val="28"/>
          <w:szCs w:val="28"/>
        </w:rPr>
      </w:pPr>
      <w:r w:rsidRPr="000E6648">
        <w:rPr>
          <w:rFonts w:ascii="Times New Roman" w:hAnsi="Times New Roman"/>
          <w:sz w:val="28"/>
          <w:szCs w:val="28"/>
        </w:rPr>
        <w:t>Обсуждена на заседании кафедры</w:t>
      </w:r>
    </w:p>
    <w:p w:rsidR="00EE28EE" w:rsidRPr="000E6648" w:rsidRDefault="00EE28EE" w:rsidP="00EE28EE">
      <w:pPr>
        <w:pStyle w:val="a5"/>
        <w:jc w:val="right"/>
        <w:rPr>
          <w:rFonts w:ascii="Times New Roman" w:hAnsi="Times New Roman"/>
          <w:sz w:val="28"/>
          <w:szCs w:val="28"/>
        </w:rPr>
      </w:pPr>
      <w:r w:rsidRPr="000E6648">
        <w:rPr>
          <w:rFonts w:ascii="Times New Roman" w:hAnsi="Times New Roman"/>
          <w:sz w:val="28"/>
          <w:szCs w:val="28"/>
        </w:rPr>
        <w:t xml:space="preserve">Протокол №___ от </w:t>
      </w:r>
      <w:proofErr w:type="gramStart"/>
      <w:r w:rsidRPr="000E6648">
        <w:rPr>
          <w:rFonts w:ascii="Times New Roman" w:hAnsi="Times New Roman"/>
          <w:sz w:val="28"/>
          <w:szCs w:val="28"/>
        </w:rPr>
        <w:t xml:space="preserve">«  </w:t>
      </w:r>
      <w:proofErr w:type="gramEnd"/>
      <w:r w:rsidRPr="000E6648">
        <w:rPr>
          <w:rFonts w:ascii="Times New Roman" w:hAnsi="Times New Roman"/>
          <w:sz w:val="28"/>
          <w:szCs w:val="28"/>
        </w:rPr>
        <w:t xml:space="preserve"> »________</w:t>
      </w:r>
      <w:r>
        <w:rPr>
          <w:rFonts w:ascii="Times New Roman" w:hAnsi="Times New Roman"/>
          <w:sz w:val="28"/>
          <w:szCs w:val="28"/>
        </w:rPr>
        <w:t>202</w:t>
      </w:r>
      <w:r>
        <w:rPr>
          <w:rFonts w:ascii="Times New Roman" w:hAnsi="Times New Roman"/>
          <w:sz w:val="28"/>
          <w:szCs w:val="28"/>
        </w:rPr>
        <w:t>2</w:t>
      </w:r>
      <w:r w:rsidRPr="000E6648">
        <w:rPr>
          <w:rFonts w:ascii="Times New Roman" w:hAnsi="Times New Roman"/>
          <w:sz w:val="28"/>
          <w:szCs w:val="28"/>
        </w:rPr>
        <w:t xml:space="preserve"> г.</w:t>
      </w: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jc w:val="center"/>
        <w:rPr>
          <w:rFonts w:ascii="Times New Roman" w:hAnsi="Times New Roman"/>
          <w:sz w:val="28"/>
          <w:szCs w:val="28"/>
        </w:rPr>
      </w:pPr>
    </w:p>
    <w:p w:rsidR="00EE28EE" w:rsidRPr="000E6648" w:rsidRDefault="00EE28EE" w:rsidP="00EE28EE">
      <w:pPr>
        <w:pStyle w:val="a5"/>
        <w:jc w:val="center"/>
        <w:rPr>
          <w:rFonts w:ascii="Times New Roman" w:hAnsi="Times New Roman"/>
          <w:sz w:val="28"/>
          <w:szCs w:val="28"/>
        </w:rPr>
      </w:pPr>
      <w:r w:rsidRPr="000E6648">
        <w:rPr>
          <w:rFonts w:ascii="Times New Roman" w:hAnsi="Times New Roman"/>
          <w:sz w:val="28"/>
          <w:szCs w:val="28"/>
        </w:rPr>
        <w:t>Ставрополь</w:t>
      </w:r>
    </w:p>
    <w:p w:rsidR="00EE28EE" w:rsidRPr="000E6648" w:rsidRDefault="00EE28EE" w:rsidP="00EE28EE">
      <w:pPr>
        <w:pStyle w:val="a5"/>
        <w:jc w:val="center"/>
        <w:rPr>
          <w:rFonts w:ascii="Times New Roman" w:hAnsi="Times New Roman"/>
          <w:sz w:val="28"/>
          <w:szCs w:val="28"/>
        </w:rPr>
      </w:pPr>
      <w:r>
        <w:rPr>
          <w:rFonts w:ascii="Times New Roman" w:hAnsi="Times New Roman"/>
          <w:sz w:val="28"/>
          <w:szCs w:val="28"/>
        </w:rPr>
        <w:t>202</w:t>
      </w:r>
      <w:r>
        <w:rPr>
          <w:rFonts w:ascii="Times New Roman" w:hAnsi="Times New Roman"/>
          <w:sz w:val="28"/>
          <w:szCs w:val="28"/>
        </w:rPr>
        <w:t>2</w:t>
      </w:r>
      <w:bookmarkStart w:id="0" w:name="_GoBack"/>
      <w:bookmarkEnd w:id="0"/>
    </w:p>
    <w:p w:rsidR="00EE28EE" w:rsidRPr="000E6648" w:rsidRDefault="00EE28EE" w:rsidP="00EE28EE">
      <w:pPr>
        <w:pStyle w:val="a5"/>
        <w:rPr>
          <w:rFonts w:ascii="Times New Roman" w:hAnsi="Times New Roman"/>
          <w:b/>
          <w:bCs/>
          <w:sz w:val="28"/>
          <w:szCs w:val="28"/>
        </w:rPr>
      </w:pPr>
      <w:r w:rsidRPr="000E6648">
        <w:rPr>
          <w:rFonts w:ascii="Times New Roman" w:hAnsi="Times New Roman"/>
          <w:b/>
          <w:bCs/>
          <w:sz w:val="28"/>
          <w:szCs w:val="28"/>
        </w:rPr>
        <w:lastRenderedPageBreak/>
        <w:t>УЧЕБНЫЕ И ВОСПИТАТЕЛЬНЫЕ ЦЕЛИ:</w:t>
      </w:r>
    </w:p>
    <w:p w:rsidR="00EE28EE" w:rsidRPr="000E6648" w:rsidRDefault="00EE28EE" w:rsidP="00EE28EE">
      <w:pPr>
        <w:pStyle w:val="a5"/>
        <w:rPr>
          <w:rFonts w:ascii="Times New Roman" w:hAnsi="Times New Roman"/>
          <w:b/>
          <w:bCs/>
          <w:sz w:val="28"/>
          <w:szCs w:val="28"/>
        </w:rPr>
      </w:pPr>
    </w:p>
    <w:p w:rsidR="00EE28EE" w:rsidRPr="002217D5" w:rsidRDefault="00EE28EE" w:rsidP="00EE28EE">
      <w:pPr>
        <w:pStyle w:val="a5"/>
        <w:ind w:firstLine="720"/>
        <w:jc w:val="both"/>
        <w:rPr>
          <w:rFonts w:ascii="Times New Roman" w:hAnsi="Times New Roman"/>
          <w:sz w:val="28"/>
          <w:szCs w:val="28"/>
        </w:rPr>
      </w:pPr>
      <w:r w:rsidRPr="002217D5">
        <w:rPr>
          <w:rFonts w:ascii="Times New Roman" w:hAnsi="Times New Roman"/>
          <w:sz w:val="28"/>
          <w:szCs w:val="28"/>
        </w:rPr>
        <w:t xml:space="preserve">Сформировать у студентов представление о принципах построения и </w:t>
      </w:r>
      <w:r>
        <w:rPr>
          <w:rFonts w:ascii="Times New Roman" w:hAnsi="Times New Roman"/>
          <w:sz w:val="28"/>
          <w:szCs w:val="28"/>
        </w:rPr>
        <w:t xml:space="preserve">функционирования </w:t>
      </w:r>
      <w:r w:rsidRPr="002217D5">
        <w:rPr>
          <w:rFonts w:ascii="Times New Roman" w:hAnsi="Times New Roman"/>
          <w:sz w:val="28"/>
          <w:szCs w:val="28"/>
        </w:rPr>
        <w:t>стандарт</w:t>
      </w:r>
      <w:r>
        <w:rPr>
          <w:rFonts w:ascii="Times New Roman" w:hAnsi="Times New Roman"/>
          <w:sz w:val="28"/>
          <w:szCs w:val="28"/>
        </w:rPr>
        <w:t>ов</w:t>
      </w:r>
      <w:r w:rsidRPr="002217D5">
        <w:rPr>
          <w:rFonts w:ascii="Times New Roman" w:hAnsi="Times New Roman"/>
          <w:sz w:val="28"/>
          <w:szCs w:val="28"/>
        </w:rPr>
        <w:t xml:space="preserve"> мобильной </w:t>
      </w:r>
      <w:proofErr w:type="gramStart"/>
      <w:r w:rsidRPr="002217D5">
        <w:rPr>
          <w:rFonts w:ascii="Times New Roman" w:hAnsi="Times New Roman"/>
          <w:sz w:val="28"/>
          <w:szCs w:val="28"/>
        </w:rPr>
        <w:t>связи  третьего</w:t>
      </w:r>
      <w:proofErr w:type="gramEnd"/>
      <w:r>
        <w:rPr>
          <w:rFonts w:ascii="Times New Roman" w:hAnsi="Times New Roman"/>
          <w:sz w:val="28"/>
          <w:szCs w:val="28"/>
        </w:rPr>
        <w:t>, четвертого и пятого</w:t>
      </w:r>
      <w:r w:rsidRPr="002217D5">
        <w:rPr>
          <w:rFonts w:ascii="Times New Roman" w:hAnsi="Times New Roman"/>
          <w:sz w:val="28"/>
          <w:szCs w:val="28"/>
        </w:rPr>
        <w:t xml:space="preserve"> поколени</w:t>
      </w:r>
      <w:r>
        <w:rPr>
          <w:rFonts w:ascii="Times New Roman" w:hAnsi="Times New Roman"/>
          <w:sz w:val="28"/>
          <w:szCs w:val="28"/>
        </w:rPr>
        <w:t>й</w:t>
      </w:r>
      <w:r w:rsidRPr="002217D5">
        <w:rPr>
          <w:rFonts w:ascii="Times New Roman" w:hAnsi="Times New Roman"/>
          <w:sz w:val="28"/>
          <w:szCs w:val="28"/>
        </w:rPr>
        <w:t>.</w:t>
      </w: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jc w:val="both"/>
        <w:rPr>
          <w:rFonts w:ascii="Times New Roman" w:hAnsi="Times New Roman"/>
          <w:sz w:val="28"/>
          <w:szCs w:val="28"/>
        </w:rPr>
      </w:pPr>
      <w:r w:rsidRPr="000E6648">
        <w:rPr>
          <w:rFonts w:ascii="Times New Roman" w:hAnsi="Times New Roman"/>
          <w:b/>
          <w:bCs/>
          <w:sz w:val="28"/>
          <w:szCs w:val="28"/>
        </w:rPr>
        <w:t xml:space="preserve">ВРЕМЯ </w:t>
      </w:r>
      <w:r w:rsidRPr="000E6648">
        <w:rPr>
          <w:rFonts w:ascii="Times New Roman" w:hAnsi="Times New Roman"/>
          <w:sz w:val="28"/>
          <w:szCs w:val="28"/>
        </w:rPr>
        <w:t>– 90 минут.</w:t>
      </w:r>
    </w:p>
    <w:p w:rsidR="00EE28EE" w:rsidRPr="000E6648" w:rsidRDefault="00EE28EE" w:rsidP="00EE28EE">
      <w:pPr>
        <w:pStyle w:val="a5"/>
        <w:jc w:val="both"/>
        <w:rPr>
          <w:rFonts w:ascii="Times New Roman" w:hAnsi="Times New Roman"/>
          <w:sz w:val="28"/>
          <w:szCs w:val="28"/>
        </w:rPr>
      </w:pPr>
    </w:p>
    <w:p w:rsidR="00EE28EE" w:rsidRPr="000E6648" w:rsidRDefault="00EE28EE" w:rsidP="00EE28EE">
      <w:pPr>
        <w:pStyle w:val="a5"/>
        <w:jc w:val="both"/>
        <w:rPr>
          <w:rFonts w:ascii="Times New Roman" w:hAnsi="Times New Roman"/>
          <w:b/>
          <w:bCs/>
          <w:sz w:val="28"/>
          <w:szCs w:val="28"/>
        </w:rPr>
      </w:pPr>
      <w:r w:rsidRPr="000E6648">
        <w:rPr>
          <w:rFonts w:ascii="Times New Roman" w:hAnsi="Times New Roman"/>
          <w:b/>
          <w:bCs/>
          <w:sz w:val="28"/>
          <w:szCs w:val="28"/>
        </w:rPr>
        <w:t>УЧЕБНО-МАТЕРИАЛЬНОЕ ОБЕСПЕЧЕНИЕ:</w:t>
      </w:r>
    </w:p>
    <w:p w:rsidR="00EE28EE" w:rsidRPr="000E6648" w:rsidRDefault="00EE28EE" w:rsidP="00EE28EE">
      <w:pPr>
        <w:pStyle w:val="a5"/>
        <w:jc w:val="both"/>
        <w:rPr>
          <w:rFonts w:ascii="Times New Roman" w:hAnsi="Times New Roman"/>
          <w:b/>
          <w:bCs/>
          <w:sz w:val="28"/>
          <w:szCs w:val="28"/>
        </w:rPr>
      </w:pPr>
    </w:p>
    <w:p w:rsidR="00EE28EE" w:rsidRPr="000E6648" w:rsidRDefault="00EE28EE" w:rsidP="00EE28EE">
      <w:pPr>
        <w:pStyle w:val="a5"/>
        <w:numPr>
          <w:ilvl w:val="0"/>
          <w:numId w:val="1"/>
        </w:numPr>
        <w:jc w:val="both"/>
        <w:rPr>
          <w:rFonts w:ascii="Times New Roman" w:hAnsi="Times New Roman"/>
          <w:sz w:val="28"/>
          <w:szCs w:val="28"/>
        </w:rPr>
      </w:pPr>
      <w:r w:rsidRPr="000E6648">
        <w:rPr>
          <w:rFonts w:ascii="Times New Roman" w:hAnsi="Times New Roman"/>
          <w:sz w:val="28"/>
          <w:szCs w:val="28"/>
        </w:rPr>
        <w:t>Выставка литературы.</w:t>
      </w:r>
    </w:p>
    <w:p w:rsidR="00EE28EE" w:rsidRPr="000E6648" w:rsidRDefault="00EE28EE" w:rsidP="00EE28EE">
      <w:pPr>
        <w:pStyle w:val="a5"/>
        <w:numPr>
          <w:ilvl w:val="0"/>
          <w:numId w:val="1"/>
        </w:numPr>
        <w:jc w:val="both"/>
        <w:rPr>
          <w:rFonts w:ascii="Times New Roman" w:hAnsi="Times New Roman"/>
          <w:sz w:val="28"/>
          <w:szCs w:val="28"/>
        </w:rPr>
      </w:pPr>
      <w:r w:rsidRPr="000E6648">
        <w:rPr>
          <w:rFonts w:ascii="Times New Roman" w:hAnsi="Times New Roman"/>
          <w:sz w:val="28"/>
          <w:szCs w:val="28"/>
        </w:rPr>
        <w:t>Образцы документов.</w:t>
      </w:r>
    </w:p>
    <w:p w:rsidR="00EE28EE" w:rsidRPr="000E6648" w:rsidRDefault="00EE28EE" w:rsidP="00EE28EE">
      <w:pPr>
        <w:pStyle w:val="a5"/>
        <w:numPr>
          <w:ilvl w:val="0"/>
          <w:numId w:val="1"/>
        </w:numPr>
        <w:jc w:val="both"/>
        <w:rPr>
          <w:rFonts w:ascii="Times New Roman" w:hAnsi="Times New Roman"/>
          <w:sz w:val="28"/>
          <w:szCs w:val="28"/>
        </w:rPr>
      </w:pPr>
      <w:r w:rsidRPr="000E6648">
        <w:rPr>
          <w:rFonts w:ascii="Times New Roman" w:hAnsi="Times New Roman"/>
          <w:sz w:val="28"/>
          <w:szCs w:val="28"/>
        </w:rPr>
        <w:t>Плакаты.</w:t>
      </w:r>
    </w:p>
    <w:p w:rsidR="00EE28EE" w:rsidRPr="000E6648" w:rsidRDefault="00EE28EE" w:rsidP="00EE28EE">
      <w:pPr>
        <w:pStyle w:val="a5"/>
        <w:ind w:left="360"/>
        <w:jc w:val="both"/>
        <w:rPr>
          <w:rFonts w:ascii="Times New Roman" w:hAnsi="Times New Roman"/>
          <w:sz w:val="28"/>
          <w:szCs w:val="28"/>
        </w:rPr>
      </w:pPr>
    </w:p>
    <w:p w:rsidR="00EE28EE" w:rsidRPr="000E6648" w:rsidRDefault="00EE28EE" w:rsidP="00EE28EE">
      <w:pPr>
        <w:pStyle w:val="a5"/>
        <w:ind w:left="360"/>
        <w:jc w:val="both"/>
        <w:rPr>
          <w:rFonts w:ascii="Times New Roman" w:hAnsi="Times New Roman"/>
          <w:b/>
          <w:bCs/>
          <w:sz w:val="28"/>
          <w:szCs w:val="28"/>
        </w:rPr>
      </w:pPr>
      <w:r w:rsidRPr="000E6648">
        <w:rPr>
          <w:rFonts w:ascii="Times New Roman" w:hAnsi="Times New Roman"/>
          <w:b/>
          <w:bCs/>
          <w:sz w:val="28"/>
          <w:szCs w:val="28"/>
        </w:rPr>
        <w:t>РАСПРЕДЕЛЕНИЕ ВРЕМЕНИ ЛЕКЦИИ:</w:t>
      </w:r>
    </w:p>
    <w:p w:rsidR="00EE28EE" w:rsidRPr="000E6648" w:rsidRDefault="00EE28EE" w:rsidP="00EE28EE">
      <w:pPr>
        <w:pStyle w:val="a5"/>
        <w:ind w:left="360"/>
        <w:jc w:val="both"/>
        <w:rPr>
          <w:rFonts w:ascii="Times New Roman" w:hAnsi="Times New Roman"/>
          <w:b/>
          <w:bCs/>
          <w:sz w:val="28"/>
          <w:szCs w:val="28"/>
        </w:rPr>
      </w:pPr>
    </w:p>
    <w:p w:rsidR="00EE28EE" w:rsidRPr="000E6648" w:rsidRDefault="00EE28EE" w:rsidP="00EE28EE">
      <w:pPr>
        <w:pStyle w:val="a5"/>
        <w:numPr>
          <w:ilvl w:val="0"/>
          <w:numId w:val="2"/>
        </w:numPr>
        <w:tabs>
          <w:tab w:val="clear" w:pos="720"/>
          <w:tab w:val="num" w:pos="786"/>
        </w:tabs>
        <w:ind w:left="786"/>
        <w:jc w:val="both"/>
        <w:rPr>
          <w:rFonts w:ascii="Times New Roman" w:hAnsi="Times New Roman"/>
          <w:sz w:val="28"/>
          <w:szCs w:val="28"/>
        </w:rPr>
      </w:pPr>
      <w:r w:rsidRPr="000E6648">
        <w:rPr>
          <w:rFonts w:ascii="Times New Roman" w:hAnsi="Times New Roman"/>
          <w:sz w:val="28"/>
          <w:szCs w:val="28"/>
        </w:rPr>
        <w:t>Вступительная часть – 5 минут;</w:t>
      </w:r>
    </w:p>
    <w:p w:rsidR="00EE28EE" w:rsidRPr="000E6648" w:rsidRDefault="00EE28EE" w:rsidP="00EE28EE">
      <w:pPr>
        <w:pStyle w:val="a5"/>
        <w:numPr>
          <w:ilvl w:val="0"/>
          <w:numId w:val="2"/>
        </w:numPr>
        <w:tabs>
          <w:tab w:val="clear" w:pos="720"/>
          <w:tab w:val="num" w:pos="786"/>
        </w:tabs>
        <w:ind w:left="786"/>
        <w:jc w:val="both"/>
        <w:rPr>
          <w:rFonts w:ascii="Times New Roman" w:hAnsi="Times New Roman"/>
          <w:sz w:val="28"/>
          <w:szCs w:val="28"/>
        </w:rPr>
      </w:pPr>
      <w:r w:rsidRPr="000E6648">
        <w:rPr>
          <w:rFonts w:ascii="Times New Roman" w:hAnsi="Times New Roman"/>
          <w:sz w:val="28"/>
          <w:szCs w:val="28"/>
        </w:rPr>
        <w:t>Учебные вопросы лекции:</w:t>
      </w:r>
    </w:p>
    <w:p w:rsidR="00EE28EE" w:rsidRPr="00FC6EED" w:rsidRDefault="00EE28EE" w:rsidP="00EE28EE">
      <w:pPr>
        <w:pStyle w:val="a5"/>
        <w:ind w:left="720"/>
        <w:jc w:val="both"/>
        <w:rPr>
          <w:rFonts w:ascii="Times New Roman" w:hAnsi="Times New Roman"/>
          <w:color w:val="000000" w:themeColor="text1"/>
          <w:sz w:val="28"/>
          <w:szCs w:val="28"/>
        </w:rPr>
      </w:pPr>
      <w:r w:rsidRPr="00FC6EED">
        <w:rPr>
          <w:rFonts w:ascii="Times New Roman" w:hAnsi="Times New Roman"/>
          <w:color w:val="000000" w:themeColor="text1"/>
          <w:sz w:val="28"/>
          <w:szCs w:val="28"/>
        </w:rPr>
        <w:t xml:space="preserve">1) </w:t>
      </w:r>
      <w:r>
        <w:rPr>
          <w:rFonts w:ascii="Times New Roman" w:hAnsi="Times New Roman"/>
          <w:color w:val="202122"/>
          <w:sz w:val="28"/>
          <w:szCs w:val="28"/>
          <w:shd w:val="clear" w:color="auto" w:fill="FFFFFF"/>
        </w:rPr>
        <w:t>Стандарты</w:t>
      </w:r>
      <w:r w:rsidRPr="002217D5">
        <w:rPr>
          <w:rFonts w:ascii="Times New Roman" w:hAnsi="Times New Roman"/>
          <w:color w:val="202122"/>
          <w:sz w:val="28"/>
          <w:szCs w:val="28"/>
          <w:shd w:val="clear" w:color="auto" w:fill="FFFFFF"/>
        </w:rPr>
        <w:t xml:space="preserve"> мобильной связи третьего поколения</w:t>
      </w:r>
      <w:r w:rsidRPr="00FC6EED">
        <w:rPr>
          <w:rFonts w:ascii="Times New Roman" w:hAnsi="Times New Roman"/>
          <w:color w:val="000000" w:themeColor="text1"/>
          <w:sz w:val="28"/>
          <w:szCs w:val="28"/>
        </w:rPr>
        <w:t xml:space="preserve"> – </w:t>
      </w:r>
      <w:r>
        <w:rPr>
          <w:rFonts w:ascii="Times New Roman" w:hAnsi="Times New Roman"/>
          <w:color w:val="000000" w:themeColor="text1"/>
          <w:sz w:val="28"/>
          <w:szCs w:val="28"/>
        </w:rPr>
        <w:t>40</w:t>
      </w:r>
      <w:r w:rsidRPr="00FC6EED">
        <w:rPr>
          <w:rFonts w:ascii="Times New Roman" w:hAnsi="Times New Roman"/>
          <w:color w:val="000000" w:themeColor="text1"/>
          <w:sz w:val="28"/>
          <w:szCs w:val="28"/>
        </w:rPr>
        <w:t xml:space="preserve"> минут.</w:t>
      </w:r>
    </w:p>
    <w:p w:rsidR="00EE28EE" w:rsidRPr="002217D5" w:rsidRDefault="00EE28EE" w:rsidP="00EE28EE">
      <w:pPr>
        <w:pStyle w:val="a5"/>
        <w:ind w:left="720"/>
        <w:jc w:val="both"/>
        <w:rPr>
          <w:rFonts w:ascii="Times New Roman" w:hAnsi="Times New Roman"/>
          <w:color w:val="202122"/>
          <w:sz w:val="28"/>
          <w:szCs w:val="28"/>
          <w:shd w:val="clear" w:color="auto" w:fill="FFFFFF"/>
        </w:rPr>
      </w:pPr>
      <w:r w:rsidRPr="00673A3E">
        <w:rPr>
          <w:rFonts w:ascii="Times New Roman" w:hAnsi="Times New Roman"/>
          <w:color w:val="000000" w:themeColor="text1"/>
          <w:sz w:val="28"/>
          <w:szCs w:val="28"/>
        </w:rPr>
        <w:t xml:space="preserve">2) </w:t>
      </w:r>
      <w:r>
        <w:rPr>
          <w:rFonts w:ascii="Times New Roman" w:hAnsi="Times New Roman"/>
          <w:color w:val="202122"/>
          <w:sz w:val="28"/>
          <w:szCs w:val="28"/>
          <w:shd w:val="clear" w:color="auto" w:fill="FFFFFF"/>
        </w:rPr>
        <w:t>Стандарты</w:t>
      </w:r>
      <w:r w:rsidRPr="002217D5">
        <w:rPr>
          <w:rFonts w:ascii="Times New Roman" w:hAnsi="Times New Roman"/>
          <w:color w:val="202122"/>
          <w:sz w:val="28"/>
          <w:szCs w:val="28"/>
          <w:shd w:val="clear" w:color="auto" w:fill="FFFFFF"/>
        </w:rPr>
        <w:t xml:space="preserve"> мобильной связи </w:t>
      </w:r>
      <w:r>
        <w:rPr>
          <w:rFonts w:ascii="Times New Roman" w:hAnsi="Times New Roman"/>
          <w:color w:val="202122"/>
          <w:sz w:val="28"/>
          <w:szCs w:val="28"/>
          <w:shd w:val="clear" w:color="auto" w:fill="FFFFFF"/>
        </w:rPr>
        <w:t>четверто</w:t>
      </w:r>
      <w:r w:rsidRPr="002217D5">
        <w:rPr>
          <w:rFonts w:ascii="Times New Roman" w:hAnsi="Times New Roman"/>
          <w:color w:val="202122"/>
          <w:sz w:val="28"/>
          <w:szCs w:val="28"/>
          <w:shd w:val="clear" w:color="auto" w:fill="FFFFFF"/>
        </w:rPr>
        <w:t>го поколения</w:t>
      </w:r>
      <w:r w:rsidRPr="00FC6EED">
        <w:rPr>
          <w:rFonts w:ascii="Times New Roman" w:hAnsi="Times New Roman"/>
          <w:color w:val="000000" w:themeColor="text1"/>
          <w:sz w:val="28"/>
          <w:szCs w:val="28"/>
        </w:rPr>
        <w:t xml:space="preserve"> </w:t>
      </w:r>
      <w:r w:rsidRPr="002217D5">
        <w:rPr>
          <w:rFonts w:ascii="Times New Roman" w:hAnsi="Times New Roman"/>
          <w:color w:val="202122"/>
          <w:sz w:val="28"/>
          <w:szCs w:val="28"/>
          <w:shd w:val="clear" w:color="auto" w:fill="FFFFFF"/>
        </w:rPr>
        <w:t xml:space="preserve">- </w:t>
      </w:r>
      <w:r>
        <w:rPr>
          <w:rFonts w:ascii="Times New Roman" w:hAnsi="Times New Roman"/>
          <w:color w:val="202122"/>
          <w:sz w:val="28"/>
          <w:szCs w:val="28"/>
          <w:shd w:val="clear" w:color="auto" w:fill="FFFFFF"/>
        </w:rPr>
        <w:t>3</w:t>
      </w:r>
      <w:r w:rsidRPr="002217D5">
        <w:rPr>
          <w:rFonts w:ascii="Times New Roman" w:hAnsi="Times New Roman"/>
          <w:color w:val="202122"/>
          <w:sz w:val="28"/>
          <w:szCs w:val="28"/>
          <w:shd w:val="clear" w:color="auto" w:fill="FFFFFF"/>
        </w:rPr>
        <w:t>0 минут.</w:t>
      </w:r>
    </w:p>
    <w:p w:rsidR="00EE28EE" w:rsidRPr="00A70837" w:rsidRDefault="00EE28EE" w:rsidP="00EE28EE">
      <w:pPr>
        <w:pStyle w:val="a5"/>
        <w:ind w:left="720"/>
        <w:jc w:val="both"/>
        <w:rPr>
          <w:rFonts w:ascii="Times New Roman" w:hAnsi="Times New Roman"/>
          <w:color w:val="202122"/>
          <w:sz w:val="28"/>
          <w:szCs w:val="28"/>
          <w:shd w:val="clear" w:color="auto" w:fill="FFFFFF"/>
        </w:rPr>
      </w:pPr>
      <w:r w:rsidRPr="00A70837">
        <w:rPr>
          <w:rFonts w:ascii="Times New Roman" w:hAnsi="Times New Roman"/>
          <w:color w:val="202122"/>
          <w:sz w:val="28"/>
          <w:szCs w:val="28"/>
          <w:shd w:val="clear" w:color="auto" w:fill="FFFFFF"/>
        </w:rPr>
        <w:t xml:space="preserve">3) </w:t>
      </w:r>
      <w:r>
        <w:rPr>
          <w:rFonts w:ascii="Times New Roman" w:hAnsi="Times New Roman"/>
          <w:color w:val="202122"/>
          <w:sz w:val="28"/>
          <w:szCs w:val="28"/>
          <w:shd w:val="clear" w:color="auto" w:fill="FFFFFF"/>
        </w:rPr>
        <w:t>Стандарты</w:t>
      </w:r>
      <w:r w:rsidRPr="002217D5">
        <w:rPr>
          <w:rFonts w:ascii="Times New Roman" w:hAnsi="Times New Roman"/>
          <w:color w:val="202122"/>
          <w:sz w:val="28"/>
          <w:szCs w:val="28"/>
          <w:shd w:val="clear" w:color="auto" w:fill="FFFFFF"/>
        </w:rPr>
        <w:t xml:space="preserve"> мобильной связи </w:t>
      </w:r>
      <w:r>
        <w:rPr>
          <w:rFonts w:ascii="Times New Roman" w:hAnsi="Times New Roman"/>
          <w:color w:val="202122"/>
          <w:sz w:val="28"/>
          <w:szCs w:val="28"/>
          <w:shd w:val="clear" w:color="auto" w:fill="FFFFFF"/>
        </w:rPr>
        <w:t>пято</w:t>
      </w:r>
      <w:r w:rsidRPr="002217D5">
        <w:rPr>
          <w:rFonts w:ascii="Times New Roman" w:hAnsi="Times New Roman"/>
          <w:color w:val="202122"/>
          <w:sz w:val="28"/>
          <w:szCs w:val="28"/>
          <w:shd w:val="clear" w:color="auto" w:fill="FFFFFF"/>
        </w:rPr>
        <w:t>го поколения</w:t>
      </w:r>
      <w:r w:rsidRPr="00A70837">
        <w:rPr>
          <w:rFonts w:ascii="Times New Roman" w:hAnsi="Times New Roman"/>
          <w:color w:val="202122"/>
          <w:sz w:val="28"/>
          <w:szCs w:val="28"/>
          <w:shd w:val="clear" w:color="auto" w:fill="FFFFFF"/>
        </w:rPr>
        <w:t xml:space="preserve"> – 10 мин.</w:t>
      </w:r>
    </w:p>
    <w:p w:rsidR="00EE28EE" w:rsidRPr="000E6648" w:rsidRDefault="00EE28EE" w:rsidP="00EE28EE">
      <w:pPr>
        <w:pStyle w:val="a5"/>
        <w:numPr>
          <w:ilvl w:val="0"/>
          <w:numId w:val="2"/>
        </w:numPr>
        <w:tabs>
          <w:tab w:val="clear" w:pos="720"/>
          <w:tab w:val="num" w:pos="786"/>
        </w:tabs>
        <w:ind w:left="786"/>
        <w:jc w:val="both"/>
        <w:rPr>
          <w:rFonts w:ascii="Times New Roman" w:hAnsi="Times New Roman"/>
          <w:sz w:val="28"/>
          <w:szCs w:val="28"/>
        </w:rPr>
      </w:pPr>
      <w:r w:rsidRPr="000E6648">
        <w:rPr>
          <w:rFonts w:ascii="Times New Roman" w:hAnsi="Times New Roman"/>
          <w:sz w:val="28"/>
          <w:szCs w:val="28"/>
        </w:rPr>
        <w:t>Заключение</w:t>
      </w:r>
      <w:r>
        <w:rPr>
          <w:rFonts w:ascii="Times New Roman" w:hAnsi="Times New Roman"/>
          <w:sz w:val="28"/>
          <w:szCs w:val="28"/>
        </w:rPr>
        <w:t xml:space="preserve"> </w:t>
      </w:r>
      <w:r w:rsidRPr="000E6648">
        <w:rPr>
          <w:rFonts w:ascii="Times New Roman" w:hAnsi="Times New Roman"/>
          <w:sz w:val="28"/>
          <w:szCs w:val="28"/>
        </w:rPr>
        <w:t>–</w:t>
      </w:r>
      <w:r>
        <w:rPr>
          <w:rFonts w:ascii="Times New Roman" w:hAnsi="Times New Roman"/>
          <w:sz w:val="28"/>
          <w:szCs w:val="28"/>
        </w:rPr>
        <w:t xml:space="preserve"> </w:t>
      </w:r>
      <w:r w:rsidRPr="000E6648">
        <w:rPr>
          <w:rFonts w:ascii="Times New Roman" w:hAnsi="Times New Roman"/>
          <w:sz w:val="28"/>
          <w:szCs w:val="28"/>
        </w:rPr>
        <w:t xml:space="preserve">5минут. </w:t>
      </w:r>
    </w:p>
    <w:p w:rsidR="00EE28EE" w:rsidRPr="000E6648" w:rsidRDefault="00EE28EE" w:rsidP="00EE28EE">
      <w:pPr>
        <w:pStyle w:val="a5"/>
        <w:ind w:left="720"/>
        <w:jc w:val="both"/>
        <w:rPr>
          <w:rFonts w:ascii="Times New Roman" w:hAnsi="Times New Roman"/>
          <w:sz w:val="28"/>
          <w:szCs w:val="28"/>
        </w:rPr>
      </w:pPr>
      <w:r w:rsidRPr="000E6648">
        <w:rPr>
          <w:rFonts w:ascii="Times New Roman" w:hAnsi="Times New Roman"/>
          <w:sz w:val="28"/>
          <w:szCs w:val="28"/>
        </w:rPr>
        <w:t>Задание студентам для самостоятельной работы</w:t>
      </w: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Pr="000E6648"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rPr>
          <w:rFonts w:ascii="Times New Roman" w:hAnsi="Times New Roman"/>
          <w:sz w:val="28"/>
          <w:szCs w:val="28"/>
        </w:rPr>
      </w:pPr>
    </w:p>
    <w:p w:rsidR="00EE28EE" w:rsidRDefault="00EE28EE" w:rsidP="00EE28EE">
      <w:pPr>
        <w:pStyle w:val="a5"/>
        <w:jc w:val="center"/>
        <w:rPr>
          <w:rFonts w:ascii="Times New Roman" w:hAnsi="Times New Roman"/>
          <w:b/>
          <w:bCs/>
          <w:sz w:val="28"/>
          <w:szCs w:val="28"/>
        </w:rPr>
      </w:pPr>
    </w:p>
    <w:p w:rsidR="00EE28EE" w:rsidRDefault="00EE28EE" w:rsidP="00EE28EE">
      <w:pPr>
        <w:pStyle w:val="a5"/>
        <w:jc w:val="center"/>
        <w:rPr>
          <w:rFonts w:ascii="Times New Roman" w:hAnsi="Times New Roman"/>
          <w:b/>
          <w:bCs/>
          <w:sz w:val="28"/>
          <w:szCs w:val="28"/>
        </w:rPr>
      </w:pPr>
    </w:p>
    <w:p w:rsidR="00EE28EE" w:rsidRDefault="00EE28EE" w:rsidP="00EE28EE">
      <w:pPr>
        <w:pStyle w:val="a5"/>
        <w:jc w:val="center"/>
        <w:rPr>
          <w:rFonts w:ascii="Times New Roman" w:hAnsi="Times New Roman"/>
          <w:b/>
          <w:bCs/>
          <w:sz w:val="28"/>
          <w:szCs w:val="28"/>
        </w:rPr>
      </w:pPr>
    </w:p>
    <w:p w:rsidR="00EE28EE" w:rsidRDefault="00EE28EE" w:rsidP="00EE28EE">
      <w:pPr>
        <w:pStyle w:val="a5"/>
        <w:jc w:val="center"/>
        <w:rPr>
          <w:rFonts w:ascii="Times New Roman" w:hAnsi="Times New Roman"/>
          <w:b/>
          <w:bCs/>
          <w:sz w:val="28"/>
          <w:szCs w:val="28"/>
        </w:rPr>
      </w:pPr>
      <w:r w:rsidRPr="000E6648">
        <w:rPr>
          <w:rFonts w:ascii="Times New Roman" w:hAnsi="Times New Roman"/>
          <w:b/>
          <w:bCs/>
          <w:sz w:val="28"/>
          <w:szCs w:val="28"/>
        </w:rPr>
        <w:lastRenderedPageBreak/>
        <w:t>СОДЕРЖАНИЕ ЛЕКЦИИ:</w:t>
      </w:r>
    </w:p>
    <w:p w:rsidR="00EE28EE" w:rsidRDefault="00EE28EE" w:rsidP="00EE28EE">
      <w:pPr>
        <w:pStyle w:val="a5"/>
        <w:ind w:firstLine="709"/>
        <w:rPr>
          <w:rFonts w:ascii="Times New Roman" w:hAnsi="Times New Roman"/>
          <w:b/>
          <w:sz w:val="28"/>
          <w:szCs w:val="28"/>
        </w:rPr>
      </w:pPr>
    </w:p>
    <w:p w:rsidR="00EE28EE" w:rsidRPr="005A5BF0" w:rsidRDefault="00EE28EE" w:rsidP="00EE28EE">
      <w:pPr>
        <w:pStyle w:val="a5"/>
        <w:ind w:firstLine="709"/>
        <w:rPr>
          <w:rFonts w:ascii="Times New Roman" w:hAnsi="Times New Roman"/>
          <w:b/>
          <w:sz w:val="28"/>
          <w:szCs w:val="28"/>
        </w:rPr>
      </w:pPr>
      <w:r w:rsidRPr="005A5BF0">
        <w:rPr>
          <w:rFonts w:ascii="Times New Roman" w:hAnsi="Times New Roman"/>
          <w:b/>
          <w:sz w:val="28"/>
          <w:szCs w:val="28"/>
        </w:rPr>
        <w:t>Вступительная часть</w:t>
      </w:r>
    </w:p>
    <w:p w:rsidR="00EE28EE" w:rsidRDefault="00EE28EE" w:rsidP="00EE28EE">
      <w:pPr>
        <w:pStyle w:val="a5"/>
        <w:jc w:val="center"/>
        <w:rPr>
          <w:rFonts w:ascii="Times New Roman" w:hAnsi="Times New Roman"/>
          <w:b/>
          <w:bCs/>
          <w:sz w:val="28"/>
          <w:szCs w:val="28"/>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2C0A0B">
        <w:rPr>
          <w:rFonts w:ascii="Times New Roman" w:hAnsi="Times New Roman" w:cs="Times New Roman"/>
          <w:color w:val="202122"/>
          <w:sz w:val="28"/>
          <w:szCs w:val="28"/>
          <w:shd w:val="clear" w:color="auto" w:fill="FFFFFF"/>
        </w:rPr>
        <w:t>Мобильная связь третьего поколения строится на основе пакетной передачи данных. Сети третьего поколения 3G работают на границе дециметрового и сантиметрового диапазона. Они позволяют организовывать видеотелефонную связь, смотреть на мобильном телефоне фильмы и различный контент. К четвёртому поколению принято относить перспективные технологии, позволяющие осуществлять передачу данных со скоростью, превышающей 100 Мбит/с — подвижным (с высокой мобильностью) и 1 Гбит/с — стационарным абонентам (с низкой мобильностью). Технологии 5G должны обеспечивать более высокую пропускную способность по сравнению с технологиями 4G</w:t>
      </w:r>
      <w:r>
        <w:rPr>
          <w:rFonts w:ascii="Times New Roman" w:hAnsi="Times New Roman" w:cs="Times New Roman"/>
          <w:color w:val="202122"/>
          <w:sz w:val="28"/>
          <w:szCs w:val="28"/>
          <w:shd w:val="clear" w:color="auto" w:fill="FFFFFF"/>
        </w:rPr>
        <w:t>. Все эти технологии направлены на развитие систем мобильной связи, в первую очередь на скорость передачи данных.</w:t>
      </w:r>
    </w:p>
    <w:p w:rsidR="00EE28EE" w:rsidRPr="002C0A0B"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2331BA"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r w:rsidRPr="002331BA">
        <w:rPr>
          <w:rFonts w:ascii="Times New Roman" w:hAnsi="Times New Roman" w:cs="Times New Roman"/>
          <w:b/>
          <w:color w:val="202122"/>
          <w:sz w:val="28"/>
          <w:szCs w:val="28"/>
          <w:shd w:val="clear" w:color="auto" w:fill="FFFFFF"/>
        </w:rPr>
        <w:t xml:space="preserve">1. </w:t>
      </w:r>
      <w:r>
        <w:rPr>
          <w:rFonts w:ascii="Times New Roman" w:hAnsi="Times New Roman" w:cs="Times New Roman"/>
          <w:b/>
          <w:color w:val="202122"/>
          <w:sz w:val="28"/>
          <w:szCs w:val="28"/>
          <w:shd w:val="clear" w:color="auto" w:fill="FFFFFF"/>
        </w:rPr>
        <w:t>Стандарты</w:t>
      </w:r>
      <w:r w:rsidRPr="002331BA">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rPr>
        <w:t xml:space="preserve">мобильной связи </w:t>
      </w:r>
      <w:r w:rsidRPr="002331BA">
        <w:rPr>
          <w:rFonts w:ascii="Times New Roman" w:hAnsi="Times New Roman" w:cs="Times New Roman"/>
          <w:b/>
          <w:color w:val="202122"/>
          <w:sz w:val="28"/>
          <w:szCs w:val="28"/>
          <w:shd w:val="clear" w:color="auto" w:fill="FFFFFF"/>
        </w:rPr>
        <w:t>третьего поколения</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b/>
          <w:color w:val="202122"/>
          <w:sz w:val="28"/>
          <w:szCs w:val="28"/>
          <w:shd w:val="clear" w:color="auto" w:fill="FFFFFF"/>
        </w:rPr>
        <w:t>С</w:t>
      </w:r>
      <w:r w:rsidRPr="002331BA">
        <w:rPr>
          <w:rFonts w:ascii="Times New Roman" w:hAnsi="Times New Roman" w:cs="Times New Roman"/>
          <w:b/>
          <w:color w:val="202122"/>
          <w:sz w:val="28"/>
          <w:szCs w:val="28"/>
          <w:shd w:val="clear" w:color="auto" w:fill="FFFFFF"/>
        </w:rPr>
        <w:t>истем</w:t>
      </w:r>
      <w:r>
        <w:rPr>
          <w:rFonts w:ascii="Times New Roman" w:hAnsi="Times New Roman" w:cs="Times New Roman"/>
          <w:b/>
          <w:color w:val="202122"/>
          <w:sz w:val="28"/>
          <w:szCs w:val="28"/>
          <w:shd w:val="clear" w:color="auto" w:fill="FFFFFF"/>
        </w:rPr>
        <w:t>ы</w:t>
      </w:r>
      <w:r w:rsidRPr="002331BA">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rPr>
        <w:t xml:space="preserve">мобильной связи </w:t>
      </w:r>
      <w:r w:rsidRPr="002331BA">
        <w:rPr>
          <w:rFonts w:ascii="Times New Roman" w:hAnsi="Times New Roman" w:cs="Times New Roman"/>
          <w:b/>
          <w:color w:val="202122"/>
          <w:sz w:val="28"/>
          <w:szCs w:val="28"/>
          <w:shd w:val="clear" w:color="auto" w:fill="FFFFFF"/>
        </w:rPr>
        <w:t>третьего поколения</w:t>
      </w:r>
      <w:r w:rsidRPr="005C27D8">
        <w:rPr>
          <w:rFonts w:ascii="Times New Roman" w:hAnsi="Times New Roman" w:cs="Times New Roman"/>
          <w:color w:val="202122"/>
          <w:sz w:val="28"/>
          <w:szCs w:val="28"/>
          <w:shd w:val="clear" w:color="auto" w:fill="FFFFFF"/>
        </w:rPr>
        <w:t xml:space="preserve"> </w:t>
      </w:r>
      <w:r w:rsidRPr="002217D5">
        <w:rPr>
          <w:rFonts w:ascii="Times New Roman" w:hAnsi="Times New Roman" w:cs="Times New Roman"/>
          <w:b/>
          <w:color w:val="202122"/>
          <w:sz w:val="28"/>
          <w:szCs w:val="28"/>
          <w:shd w:val="clear" w:color="auto" w:fill="FFFFFF"/>
        </w:rPr>
        <w:t>3G</w:t>
      </w:r>
      <w:r w:rsidRPr="005C27D8">
        <w:rPr>
          <w:rFonts w:ascii="Times New Roman" w:hAnsi="Times New Roman" w:cs="Times New Roman"/>
          <w:color w:val="202122"/>
          <w:sz w:val="28"/>
          <w:szCs w:val="28"/>
          <w:shd w:val="clear" w:color="auto" w:fill="FFFFFF"/>
        </w:rPr>
        <w:t> (от </w:t>
      </w:r>
      <w:hyperlink r:id="rId5" w:tooltip="Английский язык" w:history="1">
        <w:r w:rsidRPr="005C27D8">
          <w:rPr>
            <w:rFonts w:ascii="Times New Roman" w:hAnsi="Times New Roman" w:cs="Times New Roman"/>
            <w:color w:val="202122"/>
            <w:sz w:val="28"/>
            <w:szCs w:val="28"/>
            <w:shd w:val="clear" w:color="auto" w:fill="FFFFFF"/>
          </w:rPr>
          <w:t>англ.</w:t>
        </w:r>
      </w:hyperlink>
      <w:r w:rsidRPr="005C27D8">
        <w:rPr>
          <w:rFonts w:ascii="Times New Roman" w:hAnsi="Times New Roman" w:cs="Times New Roman"/>
          <w:color w:val="202122"/>
          <w:sz w:val="28"/>
          <w:szCs w:val="28"/>
          <w:shd w:val="clear" w:color="auto" w:fill="FFFFFF"/>
        </w:rPr>
        <w:t> </w:t>
      </w:r>
      <w:proofErr w:type="spellStart"/>
      <w:r w:rsidRPr="005C27D8">
        <w:rPr>
          <w:rFonts w:ascii="Times New Roman" w:hAnsi="Times New Roman" w:cs="Times New Roman"/>
          <w:color w:val="202122"/>
          <w:sz w:val="28"/>
          <w:szCs w:val="28"/>
          <w:shd w:val="clear" w:color="auto" w:fill="FFFFFF"/>
        </w:rPr>
        <w:t>third</w:t>
      </w:r>
      <w:proofErr w:type="spellEnd"/>
      <w:r w:rsidRPr="005C27D8">
        <w:rPr>
          <w:rFonts w:ascii="Times New Roman" w:hAnsi="Times New Roman" w:cs="Times New Roman"/>
          <w:color w:val="202122"/>
          <w:sz w:val="28"/>
          <w:szCs w:val="28"/>
          <w:shd w:val="clear" w:color="auto" w:fill="FFFFFF"/>
        </w:rPr>
        <w:t xml:space="preserve"> </w:t>
      </w:r>
      <w:proofErr w:type="spellStart"/>
      <w:r w:rsidRPr="005C27D8">
        <w:rPr>
          <w:rFonts w:ascii="Times New Roman" w:hAnsi="Times New Roman" w:cs="Times New Roman"/>
          <w:color w:val="202122"/>
          <w:sz w:val="28"/>
          <w:szCs w:val="28"/>
          <w:shd w:val="clear" w:color="auto" w:fill="FFFFFF"/>
        </w:rPr>
        <w:t>generation</w:t>
      </w:r>
      <w:proofErr w:type="spellEnd"/>
      <w:r w:rsidRPr="005C27D8">
        <w:rPr>
          <w:rFonts w:ascii="Times New Roman" w:hAnsi="Times New Roman" w:cs="Times New Roman"/>
          <w:color w:val="202122"/>
          <w:sz w:val="28"/>
          <w:szCs w:val="28"/>
          <w:shd w:val="clear" w:color="auto" w:fill="FFFFFF"/>
        </w:rPr>
        <w:t> — третье поколение), технологии мобильной связи 3 поколения — набор услуг, который объединяет как высокоскоростной мобильный доступ с услугами сети Интернет, так и технологию радиосвязи, которая создаёт канал передачи данных. </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В настоящее время из-за массовых рекламных акций под этим термином чаще всего подразумевается технология UMTS с надстройкой HSPA.</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 xml:space="preserve">Термин 3G </w:t>
      </w:r>
      <w:r>
        <w:rPr>
          <w:rFonts w:ascii="Times New Roman" w:hAnsi="Times New Roman" w:cs="Times New Roman"/>
          <w:color w:val="202122"/>
          <w:sz w:val="28"/>
          <w:szCs w:val="28"/>
          <w:shd w:val="clear" w:color="auto" w:fill="FFFFFF"/>
        </w:rPr>
        <w:t>является</w:t>
      </w:r>
      <w:r w:rsidRPr="005C27D8">
        <w:rPr>
          <w:rFonts w:ascii="Times New Roman" w:hAnsi="Times New Roman" w:cs="Times New Roman"/>
          <w:color w:val="202122"/>
          <w:sz w:val="28"/>
          <w:szCs w:val="28"/>
          <w:shd w:val="clear" w:color="auto" w:fill="FFFFFF"/>
        </w:rPr>
        <w:t xml:space="preserve"> довольно неопределенным. Ранее положение о системах третьего поколения были определены достаточно точно в рамках стандартов. Они ставили цель обеспечить пользователям мобильной связи характеристики услуг не хуже, а может быть и лучше, чем в системе ISDN при скорости обмена 144 Кбит/с.</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 xml:space="preserve">Некоторые первоначальные стандарты, переходные от поколения 2G к 3G, такие как стандарт "общая служба пакетной радиопередачи" (GPRS — </w:t>
      </w:r>
      <w:proofErr w:type="spellStart"/>
      <w:r w:rsidRPr="005C27D8">
        <w:rPr>
          <w:rFonts w:ascii="Times New Roman" w:hAnsi="Times New Roman" w:cs="Times New Roman"/>
          <w:color w:val="202122"/>
          <w:sz w:val="28"/>
          <w:szCs w:val="28"/>
          <w:shd w:val="clear" w:color="auto" w:fill="FFFFFF"/>
        </w:rPr>
        <w:t>General</w:t>
      </w:r>
      <w:proofErr w:type="spellEnd"/>
      <w:r w:rsidRPr="005C27D8">
        <w:rPr>
          <w:rFonts w:ascii="Times New Roman" w:hAnsi="Times New Roman" w:cs="Times New Roman"/>
          <w:color w:val="202122"/>
          <w:sz w:val="28"/>
          <w:szCs w:val="28"/>
          <w:shd w:val="clear" w:color="auto" w:fill="FFFFFF"/>
        </w:rPr>
        <w:t> </w:t>
      </w:r>
      <w:proofErr w:type="spellStart"/>
      <w:r w:rsidRPr="005C27D8">
        <w:rPr>
          <w:rFonts w:ascii="Times New Roman" w:hAnsi="Times New Roman" w:cs="Times New Roman"/>
          <w:color w:val="202122"/>
          <w:sz w:val="28"/>
          <w:szCs w:val="28"/>
          <w:shd w:val="clear" w:color="auto" w:fill="FFFFFF"/>
        </w:rPr>
        <w:t>Packet</w:t>
      </w:r>
      <w:proofErr w:type="spellEnd"/>
      <w:r w:rsidRPr="005C27D8">
        <w:rPr>
          <w:rFonts w:ascii="Times New Roman" w:hAnsi="Times New Roman" w:cs="Times New Roman"/>
          <w:color w:val="202122"/>
          <w:sz w:val="28"/>
          <w:szCs w:val="28"/>
          <w:shd w:val="clear" w:color="auto" w:fill="FFFFFF"/>
        </w:rPr>
        <w:t xml:space="preserve"> </w:t>
      </w:r>
      <w:proofErr w:type="spellStart"/>
      <w:r w:rsidRPr="005C27D8">
        <w:rPr>
          <w:rFonts w:ascii="Times New Roman" w:hAnsi="Times New Roman" w:cs="Times New Roman"/>
          <w:color w:val="202122"/>
          <w:sz w:val="28"/>
          <w:szCs w:val="28"/>
          <w:shd w:val="clear" w:color="auto" w:fill="FFFFFF"/>
        </w:rPr>
        <w:t>Radio</w:t>
      </w:r>
      <w:proofErr w:type="spellEnd"/>
      <w:r w:rsidRPr="005C27D8">
        <w:rPr>
          <w:rFonts w:ascii="Times New Roman" w:hAnsi="Times New Roman" w:cs="Times New Roman"/>
          <w:color w:val="202122"/>
          <w:sz w:val="28"/>
          <w:szCs w:val="28"/>
          <w:shd w:val="clear" w:color="auto" w:fill="FFFFFF"/>
        </w:rPr>
        <w:t> </w:t>
      </w:r>
      <w:proofErr w:type="spellStart"/>
      <w:r w:rsidRPr="005C27D8">
        <w:rPr>
          <w:rFonts w:ascii="Times New Roman" w:hAnsi="Times New Roman" w:cs="Times New Roman"/>
          <w:color w:val="202122"/>
          <w:sz w:val="28"/>
          <w:szCs w:val="28"/>
          <w:shd w:val="clear" w:color="auto" w:fill="FFFFFF"/>
        </w:rPr>
        <w:t>Service</w:t>
      </w:r>
      <w:proofErr w:type="spellEnd"/>
      <w:r w:rsidRPr="005C27D8">
        <w:rPr>
          <w:rFonts w:ascii="Times New Roman" w:hAnsi="Times New Roman" w:cs="Times New Roman"/>
          <w:color w:val="202122"/>
          <w:sz w:val="28"/>
          <w:szCs w:val="28"/>
          <w:shd w:val="clear" w:color="auto" w:fill="FFFFFF"/>
        </w:rPr>
        <w:t>) и IS-95, могли обеспечивать характеристики, близкие к намеченным в 3G при некоторых оптимальных условиях. Например, служба пакетной передачи составляет не более 115 Кбит/с. Системы третьего поколения вначале не были предназначены для широкого использования из-за дорогих терминалов и оборудования базовых станций.</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 xml:space="preserve">Технологически увеличение скоростей реализуется несколькими способами: расширением используемого спектра и новыми методами </w:t>
      </w:r>
      <w:r w:rsidRPr="005C27D8">
        <w:rPr>
          <w:rFonts w:ascii="Times New Roman" w:hAnsi="Times New Roman" w:cs="Times New Roman"/>
          <w:color w:val="202122"/>
          <w:sz w:val="28"/>
          <w:szCs w:val="28"/>
          <w:shd w:val="clear" w:color="auto" w:fill="FFFFFF"/>
        </w:rPr>
        <w:lastRenderedPageBreak/>
        <w:t>модуляции, применяющими сжатие данных при заданном частотном диапазоне. Например, новые методы модуляции заменяют традиционную двоичную систему системой с большим значением одного разряда (амплитудно-фазовая модуляция).</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2217D5">
        <w:rPr>
          <w:rFonts w:ascii="Times New Roman" w:hAnsi="Times New Roman" w:cs="Times New Roman"/>
          <w:b/>
          <w:color w:val="202122"/>
          <w:sz w:val="28"/>
          <w:szCs w:val="28"/>
          <w:shd w:val="clear" w:color="auto" w:fill="FFFFFF"/>
        </w:rPr>
        <w:t xml:space="preserve">Требования к системам </w:t>
      </w:r>
      <w:r>
        <w:rPr>
          <w:rFonts w:ascii="Times New Roman" w:hAnsi="Times New Roman" w:cs="Times New Roman"/>
          <w:b/>
          <w:color w:val="202122"/>
          <w:sz w:val="28"/>
          <w:szCs w:val="28"/>
          <w:shd w:val="clear" w:color="auto" w:fill="FFFFFF"/>
        </w:rPr>
        <w:t xml:space="preserve">мобильной связи </w:t>
      </w:r>
      <w:r w:rsidRPr="002331BA">
        <w:rPr>
          <w:rFonts w:ascii="Times New Roman" w:hAnsi="Times New Roman" w:cs="Times New Roman"/>
          <w:b/>
          <w:color w:val="202122"/>
          <w:sz w:val="28"/>
          <w:szCs w:val="28"/>
          <w:shd w:val="clear" w:color="auto" w:fill="FFFFFF"/>
        </w:rPr>
        <w:t>третьего поколения</w:t>
      </w:r>
      <w:r w:rsidRPr="005C27D8">
        <w:rPr>
          <w:rFonts w:ascii="Times New Roman" w:hAnsi="Times New Roman" w:cs="Times New Roman"/>
          <w:color w:val="202122"/>
          <w:sz w:val="28"/>
          <w:szCs w:val="28"/>
          <w:shd w:val="clear" w:color="auto" w:fill="FFFFFF"/>
        </w:rPr>
        <w:t xml:space="preserve"> </w:t>
      </w:r>
      <w:r w:rsidRPr="002217D5">
        <w:rPr>
          <w:rFonts w:ascii="Times New Roman" w:hAnsi="Times New Roman" w:cs="Times New Roman"/>
          <w:b/>
          <w:color w:val="202122"/>
          <w:sz w:val="28"/>
          <w:szCs w:val="28"/>
          <w:shd w:val="clear" w:color="auto" w:fill="FFFFFF"/>
        </w:rPr>
        <w:t>3G</w:t>
      </w:r>
      <w:r w:rsidRPr="005C27D8">
        <w:rPr>
          <w:rFonts w:ascii="Times New Roman" w:hAnsi="Times New Roman" w:cs="Times New Roman"/>
          <w:color w:val="202122"/>
          <w:sz w:val="28"/>
          <w:szCs w:val="28"/>
          <w:shd w:val="clear" w:color="auto" w:fill="FFFFFF"/>
        </w:rPr>
        <w:t xml:space="preserve"> наиболее полно сформулированы в рекомендациях IMT-2000 Международным союзом электросвязи (МСЭ). Наиболее важные из них:</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глобальный роуминг;</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сочетание пакетной коммутации данных и коммутации каналов;</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эффективное использование спектра частот;</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открытая архитектура;</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обеспечение передачи речи, данных и мультимедийных услуг;</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качество речи, сопоставимое с проводной связью;</w:t>
      </w:r>
    </w:p>
    <w:p w:rsidR="00EE28EE" w:rsidRPr="00A70837"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b/>
          <w:color w:val="202122"/>
          <w:sz w:val="28"/>
          <w:szCs w:val="28"/>
          <w:shd w:val="clear" w:color="auto" w:fill="FFFFFF"/>
        </w:rPr>
      </w:pPr>
      <w:r w:rsidRPr="00A70837">
        <w:rPr>
          <w:rFonts w:ascii="Times New Roman" w:hAnsi="Times New Roman" w:cs="Times New Roman"/>
          <w:b/>
          <w:color w:val="202122"/>
          <w:sz w:val="28"/>
          <w:szCs w:val="28"/>
          <w:shd w:val="clear" w:color="auto" w:fill="FFFFFF"/>
        </w:rPr>
        <w:t xml:space="preserve">защита информации, сопоставимая с уже имеющейся системой в </w:t>
      </w:r>
      <w:proofErr w:type="spellStart"/>
      <w:r w:rsidRPr="00A70837">
        <w:rPr>
          <w:rFonts w:ascii="Times New Roman" w:hAnsi="Times New Roman" w:cs="Times New Roman"/>
          <w:b/>
          <w:color w:val="202122"/>
          <w:sz w:val="28"/>
          <w:szCs w:val="28"/>
          <w:shd w:val="clear" w:color="auto" w:fill="FFFFFF"/>
        </w:rPr>
        <w:t>ТфОП</w:t>
      </w:r>
      <w:proofErr w:type="spellEnd"/>
      <w:r w:rsidRPr="00A70837">
        <w:rPr>
          <w:rFonts w:ascii="Times New Roman" w:hAnsi="Times New Roman" w:cs="Times New Roman"/>
          <w:b/>
          <w:color w:val="202122"/>
          <w:sz w:val="28"/>
          <w:szCs w:val="28"/>
          <w:shd w:val="clear" w:color="auto" w:fill="FFFFFF"/>
        </w:rPr>
        <w:t>/ISDN;</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взаимная работа со спутниковыми системами;</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высокая скорость передачи данных;</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поддержка иерархической структуры сот (HCS — </w:t>
      </w:r>
      <w:proofErr w:type="spellStart"/>
      <w:r w:rsidRPr="005C27D8">
        <w:rPr>
          <w:rFonts w:ascii="Times New Roman" w:hAnsi="Times New Roman" w:cs="Times New Roman"/>
          <w:color w:val="202122"/>
          <w:sz w:val="28"/>
          <w:szCs w:val="28"/>
          <w:shd w:val="clear" w:color="auto" w:fill="FFFFFF"/>
        </w:rPr>
        <w:t>Hierarchical</w:t>
      </w:r>
      <w:proofErr w:type="spellEnd"/>
      <w:r w:rsidRPr="005C27D8">
        <w:rPr>
          <w:rFonts w:ascii="Times New Roman" w:hAnsi="Times New Roman" w:cs="Times New Roman"/>
          <w:color w:val="202122"/>
          <w:sz w:val="28"/>
          <w:szCs w:val="28"/>
          <w:shd w:val="clear" w:color="auto" w:fill="FFFFFF"/>
        </w:rPr>
        <w:t> </w:t>
      </w:r>
      <w:proofErr w:type="spellStart"/>
      <w:r w:rsidRPr="005C27D8">
        <w:rPr>
          <w:rFonts w:ascii="Times New Roman" w:hAnsi="Times New Roman" w:cs="Times New Roman"/>
          <w:color w:val="202122"/>
          <w:sz w:val="28"/>
          <w:szCs w:val="28"/>
          <w:shd w:val="clear" w:color="auto" w:fill="FFFFFF"/>
        </w:rPr>
        <w:t>Cell</w:t>
      </w:r>
      <w:proofErr w:type="spellEnd"/>
      <w:r w:rsidRPr="005C27D8">
        <w:rPr>
          <w:rFonts w:ascii="Times New Roman" w:hAnsi="Times New Roman" w:cs="Times New Roman"/>
          <w:color w:val="202122"/>
          <w:sz w:val="28"/>
          <w:szCs w:val="28"/>
          <w:shd w:val="clear" w:color="auto" w:fill="FFFFFF"/>
        </w:rPr>
        <w:t xml:space="preserve"> </w:t>
      </w:r>
      <w:proofErr w:type="spellStart"/>
      <w:r w:rsidRPr="005C27D8">
        <w:rPr>
          <w:rFonts w:ascii="Times New Roman" w:hAnsi="Times New Roman" w:cs="Times New Roman"/>
          <w:color w:val="202122"/>
          <w:sz w:val="28"/>
          <w:szCs w:val="28"/>
          <w:shd w:val="clear" w:color="auto" w:fill="FFFFFF"/>
        </w:rPr>
        <w:t>Structure</w:t>
      </w:r>
      <w:proofErr w:type="spellEnd"/>
      <w:r w:rsidRPr="005C27D8">
        <w:rPr>
          <w:rFonts w:ascii="Times New Roman" w:hAnsi="Times New Roman" w:cs="Times New Roman"/>
          <w:color w:val="202122"/>
          <w:sz w:val="28"/>
          <w:szCs w:val="28"/>
          <w:shd w:val="clear" w:color="auto" w:fill="FFFFFF"/>
        </w:rPr>
        <w:t>);</w:t>
      </w:r>
    </w:p>
    <w:p w:rsidR="00EE28EE" w:rsidRPr="005C27D8" w:rsidRDefault="00EE28EE" w:rsidP="00EE28EE">
      <w:pPr>
        <w:pStyle w:val="a7"/>
        <w:numPr>
          <w:ilvl w:val="0"/>
          <w:numId w:val="3"/>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поэтапный подход к повышению скорости передачи данных до 2 Мбит/с.</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В Европе (рис. 1) преобладает тенденция разработки систем на основе CDMA, совместимых с GSM (в частности, с японскими системами), но не предусматривается совместимость в глобальном масштабе.</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D601A8" w:rsidRDefault="00EE28EE" w:rsidP="00EE28EE">
      <w:pPr>
        <w:shd w:val="clear" w:color="auto" w:fill="FFFFFF"/>
        <w:spacing w:after="0" w:line="240" w:lineRule="auto"/>
        <w:jc w:val="center"/>
        <w:rPr>
          <w:rFonts w:ascii="Tahoma" w:eastAsia="Times New Roman" w:hAnsi="Tahoma" w:cs="Tahoma"/>
          <w:color w:val="000000"/>
          <w:sz w:val="18"/>
          <w:szCs w:val="18"/>
          <w:lang w:eastAsia="ru-RU"/>
        </w:rPr>
      </w:pPr>
    </w:p>
    <w:p w:rsidR="00EE28EE" w:rsidRDefault="00EE28EE" w:rsidP="00EE28EE">
      <w:pPr>
        <w:shd w:val="clear" w:color="auto" w:fill="FFFFFF"/>
        <w:spacing w:after="0"/>
        <w:jc w:val="center"/>
        <w:rPr>
          <w:rFonts w:ascii="Times New Roman" w:hAnsi="Times New Roman" w:cs="Times New Roman"/>
          <w:color w:val="202122"/>
          <w:sz w:val="28"/>
          <w:szCs w:val="28"/>
          <w:shd w:val="clear" w:color="auto" w:fill="FFFFFF"/>
        </w:rPr>
      </w:pPr>
      <w:r>
        <w:rPr>
          <w:noProof/>
          <w:lang w:eastAsia="ru-RU"/>
        </w:rPr>
        <w:lastRenderedPageBreak/>
        <w:drawing>
          <wp:inline distT="0" distB="0" distL="0" distR="0" wp14:anchorId="2537E662" wp14:editId="6C8DF62C">
            <wp:extent cx="5940425" cy="3398116"/>
            <wp:effectExtent l="0" t="0" r="3175" b="0"/>
            <wp:docPr id="68" name="Рисунок 68" descr="https://www.osp.ru/FileStorage/ARTICLE/Nir_PK/2013-04/05_13/13139998/Nir_PK_ris1_(1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p.ru/FileStorage/ARTICLE/Nir_PK/2013-04/05_13/13139998/Nir_PK_ris1_(13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98116"/>
                    </a:xfrm>
                    <a:prstGeom prst="rect">
                      <a:avLst/>
                    </a:prstGeom>
                    <a:noFill/>
                    <a:ln>
                      <a:noFill/>
                    </a:ln>
                  </pic:spPr>
                </pic:pic>
              </a:graphicData>
            </a:graphic>
          </wp:inline>
        </w:drawing>
      </w:r>
    </w:p>
    <w:p w:rsidR="00EE28EE" w:rsidRDefault="00EE28EE" w:rsidP="00EE28EE">
      <w:pPr>
        <w:shd w:val="clear" w:color="auto" w:fill="FFFFFF"/>
        <w:spacing w:after="0"/>
        <w:ind w:firstLine="709"/>
        <w:jc w:val="center"/>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Рисунок 1 - Э</w:t>
      </w:r>
      <w:r w:rsidRPr="005C27D8">
        <w:rPr>
          <w:rFonts w:ascii="Times New Roman" w:hAnsi="Times New Roman" w:cs="Times New Roman"/>
          <w:color w:val="202122"/>
          <w:sz w:val="28"/>
          <w:szCs w:val="28"/>
          <w:shd w:val="clear" w:color="auto" w:fill="FFFFFF"/>
        </w:rPr>
        <w:t>волюци</w:t>
      </w:r>
      <w:r>
        <w:rPr>
          <w:rFonts w:ascii="Times New Roman" w:hAnsi="Times New Roman" w:cs="Times New Roman"/>
          <w:color w:val="202122"/>
          <w:sz w:val="28"/>
          <w:szCs w:val="28"/>
          <w:shd w:val="clear" w:color="auto" w:fill="FFFFFF"/>
        </w:rPr>
        <w:t>я</w:t>
      </w:r>
      <w:r w:rsidRPr="005C27D8">
        <w:rPr>
          <w:rFonts w:ascii="Times New Roman" w:hAnsi="Times New Roman" w:cs="Times New Roman"/>
          <w:color w:val="202122"/>
          <w:sz w:val="28"/>
          <w:szCs w:val="28"/>
          <w:shd w:val="clear" w:color="auto" w:fill="FFFFFF"/>
        </w:rPr>
        <w:t xml:space="preserve"> к системе </w:t>
      </w:r>
      <w:r w:rsidRPr="002217D5">
        <w:rPr>
          <w:rFonts w:ascii="Times New Roman" w:hAnsi="Times New Roman" w:cs="Times New Roman"/>
          <w:color w:val="202122"/>
          <w:sz w:val="28"/>
          <w:szCs w:val="28"/>
          <w:shd w:val="clear" w:color="auto" w:fill="FFFFFF"/>
        </w:rPr>
        <w:t>мобильной связи третьего поколения</w:t>
      </w:r>
      <w:r w:rsidRPr="005C27D8">
        <w:rPr>
          <w:rFonts w:ascii="Times New Roman" w:hAnsi="Times New Roman" w:cs="Times New Roman"/>
          <w:color w:val="202122"/>
          <w:sz w:val="28"/>
          <w:szCs w:val="28"/>
          <w:shd w:val="clear" w:color="auto" w:fill="FFFFFF"/>
        </w:rPr>
        <w:t xml:space="preserve"> 3G</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В США имеется много сторонников эволюционного развития CDMA </w:t>
      </w:r>
      <w:proofErr w:type="spellStart"/>
      <w:r w:rsidRPr="005C27D8">
        <w:rPr>
          <w:rFonts w:ascii="Times New Roman" w:hAnsi="Times New Roman" w:cs="Times New Roman"/>
          <w:color w:val="202122"/>
          <w:sz w:val="28"/>
          <w:szCs w:val="28"/>
          <w:shd w:val="clear" w:color="auto" w:fill="FFFFFF"/>
        </w:rPr>
        <w:t>One</w:t>
      </w:r>
      <w:proofErr w:type="spellEnd"/>
      <w:r w:rsidRPr="005C27D8">
        <w:rPr>
          <w:rFonts w:ascii="Times New Roman" w:hAnsi="Times New Roman" w:cs="Times New Roman"/>
          <w:color w:val="202122"/>
          <w:sz w:val="28"/>
          <w:szCs w:val="28"/>
          <w:shd w:val="clear" w:color="auto" w:fill="FFFFFF"/>
        </w:rPr>
        <w:t xml:space="preserve"> к системе CDMA-2000. При этом ни один из стандартов не предполагает взаимодействия с европейской и японской системой.</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Операторы DAMPS и GSM являются сторонниками дальнейшего развития систем на базе временного разделения каналов (TDMA). В результате пока глобальный роуминг видится возможным только с использованием многорежимного телефона.</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 xml:space="preserve">Конечная цель </w:t>
      </w:r>
      <w:r>
        <w:rPr>
          <w:rFonts w:ascii="Times New Roman" w:hAnsi="Times New Roman" w:cs="Times New Roman"/>
          <w:color w:val="202122"/>
          <w:sz w:val="28"/>
          <w:szCs w:val="28"/>
          <w:shd w:val="clear" w:color="auto" w:fill="FFFFFF"/>
        </w:rPr>
        <w:t xml:space="preserve">стандартов мобильной связи </w:t>
      </w:r>
      <w:r w:rsidRPr="00A70837">
        <w:rPr>
          <w:rFonts w:ascii="Times New Roman" w:hAnsi="Times New Roman" w:cs="Times New Roman"/>
          <w:color w:val="202122"/>
          <w:sz w:val="28"/>
          <w:szCs w:val="28"/>
          <w:shd w:val="clear" w:color="auto" w:fill="FFFFFF"/>
        </w:rPr>
        <w:t>3</w:t>
      </w:r>
      <w:r>
        <w:rPr>
          <w:rFonts w:ascii="Times New Roman" w:hAnsi="Times New Roman" w:cs="Times New Roman"/>
          <w:color w:val="202122"/>
          <w:sz w:val="28"/>
          <w:szCs w:val="28"/>
          <w:shd w:val="clear" w:color="auto" w:fill="FFFFFF"/>
          <w:lang w:val="en-US"/>
        </w:rPr>
        <w:t>G</w:t>
      </w:r>
      <w:r w:rsidRPr="00A70837">
        <w:rPr>
          <w:rFonts w:ascii="Times New Roman" w:hAnsi="Times New Roman" w:cs="Times New Roman"/>
          <w:color w:val="202122"/>
          <w:sz w:val="28"/>
          <w:szCs w:val="28"/>
          <w:shd w:val="clear" w:color="auto" w:fill="FFFFFF"/>
        </w:rPr>
        <w:t xml:space="preserve"> </w:t>
      </w:r>
      <w:r w:rsidRPr="005C27D8">
        <w:rPr>
          <w:rFonts w:ascii="Times New Roman" w:hAnsi="Times New Roman" w:cs="Times New Roman"/>
          <w:color w:val="202122"/>
          <w:sz w:val="28"/>
          <w:szCs w:val="28"/>
          <w:shd w:val="clear" w:color="auto" w:fill="FFFFFF"/>
        </w:rPr>
        <w:t>заключается в том, чтобы имеющиеся телефоны могли обслужить соединение при перемещении мобильной станции между сотами, базирующимися на старых и новых технологиях.</w:t>
      </w:r>
      <w:r>
        <w:rPr>
          <w:rFonts w:ascii="Times New Roman" w:hAnsi="Times New Roman" w:cs="Times New Roman"/>
          <w:color w:val="202122"/>
          <w:sz w:val="28"/>
          <w:szCs w:val="28"/>
          <w:shd w:val="clear" w:color="auto" w:fill="FFFFFF"/>
        </w:rPr>
        <w:t xml:space="preserve"> Вариант структуры сети мобильной связи третьего поколения представлен на рисунке 2</w:t>
      </w:r>
      <w:r w:rsidRPr="005C27D8">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jc w:val="both"/>
        <w:rPr>
          <w:rFonts w:ascii="Times New Roman" w:hAnsi="Times New Roman" w:cs="Times New Roman"/>
          <w:color w:val="202122"/>
          <w:sz w:val="28"/>
          <w:szCs w:val="28"/>
          <w:shd w:val="clear" w:color="auto" w:fill="FFFFFF"/>
        </w:rPr>
      </w:pPr>
      <w:r>
        <w:rPr>
          <w:noProof/>
          <w:lang w:eastAsia="ru-RU"/>
        </w:rPr>
        <w:lastRenderedPageBreak/>
        <w:drawing>
          <wp:inline distT="0" distB="0" distL="0" distR="0" wp14:anchorId="1D29D525" wp14:editId="68E2BA4A">
            <wp:extent cx="5940425" cy="4056373"/>
            <wp:effectExtent l="0" t="0" r="3175" b="1905"/>
            <wp:docPr id="69" name="Рисунок 69" descr="https://konspekta.net/poisk-ruru/baza9/3841969163564.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poisk-ruru/baza9/3841969163564.files/image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056373"/>
                    </a:xfrm>
                    <a:prstGeom prst="rect">
                      <a:avLst/>
                    </a:prstGeom>
                    <a:noFill/>
                    <a:ln>
                      <a:noFill/>
                    </a:ln>
                  </pic:spPr>
                </pic:pic>
              </a:graphicData>
            </a:graphic>
          </wp:inline>
        </w:drawing>
      </w:r>
    </w:p>
    <w:p w:rsidR="00EE28EE" w:rsidRDefault="00EE28EE" w:rsidP="00EE28EE">
      <w:pPr>
        <w:shd w:val="clear" w:color="auto" w:fill="FFFFFF"/>
        <w:spacing w:after="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Рисунок 2 - Вариант структуры сети мобильной связи третьего поколения</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Примеры услуг, предоставляемых сетями третьего поколения, представлены на рис. 3.</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jc w:val="center"/>
        <w:rPr>
          <w:rFonts w:ascii="Tahoma" w:hAnsi="Tahoma" w:cs="Tahoma"/>
          <w:color w:val="000000"/>
          <w:sz w:val="18"/>
          <w:szCs w:val="18"/>
        </w:rPr>
      </w:pPr>
      <w:r>
        <w:rPr>
          <w:rFonts w:ascii="Tahoma" w:hAnsi="Tahoma" w:cs="Tahoma"/>
          <w:noProof/>
          <w:color w:val="5895BE"/>
          <w:sz w:val="18"/>
          <w:szCs w:val="18"/>
          <w:lang w:eastAsia="ru-RU"/>
        </w:rPr>
        <w:lastRenderedPageBreak/>
        <w:drawing>
          <wp:inline distT="0" distB="0" distL="0" distR="0" wp14:anchorId="5D119E85" wp14:editId="07FB34E7">
            <wp:extent cx="5103495" cy="5901055"/>
            <wp:effectExtent l="0" t="0" r="1905" b="4445"/>
            <wp:docPr id="70" name="Рисунок 70" descr="Примеры услуг предоставляемых мобильными системами 3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меры услуг предоставляемых мобильными системами 3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3495" cy="5901055"/>
                    </a:xfrm>
                    <a:prstGeom prst="rect">
                      <a:avLst/>
                    </a:prstGeom>
                    <a:noFill/>
                    <a:ln>
                      <a:noFill/>
                    </a:ln>
                  </pic:spPr>
                </pic:pic>
              </a:graphicData>
            </a:graphic>
          </wp:inline>
        </w:drawing>
      </w:r>
    </w:p>
    <w:p w:rsidR="00EE28EE" w:rsidRPr="005B6E7A" w:rsidRDefault="00EE28EE" w:rsidP="00EE28EE">
      <w:pPr>
        <w:shd w:val="clear" w:color="auto" w:fill="FFFFFF"/>
        <w:spacing w:after="0"/>
        <w:ind w:firstLine="709"/>
        <w:jc w:val="center"/>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rPr>
        <w:t xml:space="preserve">Рисунок </w:t>
      </w:r>
      <w:r>
        <w:rPr>
          <w:rFonts w:ascii="Times New Roman" w:hAnsi="Times New Roman" w:cs="Times New Roman"/>
          <w:color w:val="202122"/>
          <w:sz w:val="28"/>
          <w:szCs w:val="28"/>
          <w:shd w:val="clear" w:color="auto" w:fill="FFFFFF"/>
        </w:rPr>
        <w:t>3</w:t>
      </w:r>
      <w:r w:rsidRPr="005B6E7A">
        <w:rPr>
          <w:rFonts w:ascii="Times New Roman" w:hAnsi="Times New Roman" w:cs="Times New Roman"/>
          <w:color w:val="202122"/>
          <w:sz w:val="28"/>
          <w:szCs w:val="28"/>
          <w:shd w:val="clear" w:color="auto" w:fill="FFFFFF"/>
        </w:rPr>
        <w:t xml:space="preserve"> - Примеры </w:t>
      </w:r>
      <w:proofErr w:type="gramStart"/>
      <w:r w:rsidRPr="005B6E7A">
        <w:rPr>
          <w:rFonts w:ascii="Times New Roman" w:hAnsi="Times New Roman" w:cs="Times New Roman"/>
          <w:color w:val="202122"/>
          <w:sz w:val="28"/>
          <w:szCs w:val="28"/>
          <w:shd w:val="clear" w:color="auto" w:fill="FFFFFF"/>
        </w:rPr>
        <w:t>услуг</w:t>
      </w:r>
      <w:proofErr w:type="gramEnd"/>
      <w:r w:rsidRPr="005B6E7A">
        <w:rPr>
          <w:rFonts w:ascii="Times New Roman" w:hAnsi="Times New Roman" w:cs="Times New Roman"/>
          <w:color w:val="202122"/>
          <w:sz w:val="28"/>
          <w:szCs w:val="28"/>
          <w:shd w:val="clear" w:color="auto" w:fill="FFFFFF"/>
        </w:rPr>
        <w:t xml:space="preserve"> предоставляемых мобильными системами 3G</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Н</w:t>
      </w:r>
      <w:r w:rsidRPr="005C27D8">
        <w:rPr>
          <w:rFonts w:ascii="Times New Roman" w:hAnsi="Times New Roman" w:cs="Times New Roman"/>
          <w:color w:val="202122"/>
          <w:sz w:val="28"/>
          <w:szCs w:val="28"/>
          <w:shd w:val="clear" w:color="auto" w:fill="FFFFFF"/>
        </w:rPr>
        <w:t>ачалом внедрения услуг 3G на территории России</w:t>
      </w:r>
      <w:r w:rsidRPr="00A70837">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является</w:t>
      </w:r>
      <w:r w:rsidRPr="00A70837">
        <w:rPr>
          <w:rFonts w:ascii="Times New Roman" w:hAnsi="Times New Roman" w:cs="Times New Roman"/>
          <w:color w:val="202122"/>
          <w:sz w:val="28"/>
          <w:szCs w:val="28"/>
          <w:shd w:val="clear" w:color="auto" w:fill="FFFFFF"/>
        </w:rPr>
        <w:t xml:space="preserve"> </w:t>
      </w:r>
      <w:r w:rsidRPr="005C27D8">
        <w:rPr>
          <w:rFonts w:ascii="Times New Roman" w:hAnsi="Times New Roman" w:cs="Times New Roman"/>
          <w:color w:val="202122"/>
          <w:sz w:val="28"/>
          <w:szCs w:val="28"/>
          <w:shd w:val="clear" w:color="auto" w:fill="FFFFFF"/>
        </w:rPr>
        <w:t>апрел</w:t>
      </w:r>
      <w:r>
        <w:rPr>
          <w:rFonts w:ascii="Times New Roman" w:hAnsi="Times New Roman" w:cs="Times New Roman"/>
          <w:color w:val="202122"/>
          <w:sz w:val="28"/>
          <w:szCs w:val="28"/>
          <w:shd w:val="clear" w:color="auto" w:fill="FFFFFF"/>
        </w:rPr>
        <w:t>ь</w:t>
      </w:r>
      <w:r w:rsidRPr="005C27D8">
        <w:rPr>
          <w:rFonts w:ascii="Times New Roman" w:hAnsi="Times New Roman" w:cs="Times New Roman"/>
          <w:color w:val="202122"/>
          <w:sz w:val="28"/>
          <w:szCs w:val="28"/>
          <w:shd w:val="clear" w:color="auto" w:fill="FFFFFF"/>
        </w:rPr>
        <w:t xml:space="preserve"> 2007г. Федеральным агентством связи (</w:t>
      </w:r>
      <w:proofErr w:type="spellStart"/>
      <w:r w:rsidRPr="005C27D8">
        <w:rPr>
          <w:rFonts w:ascii="Times New Roman" w:hAnsi="Times New Roman" w:cs="Times New Roman"/>
          <w:color w:val="202122"/>
          <w:sz w:val="28"/>
          <w:szCs w:val="28"/>
          <w:shd w:val="clear" w:color="auto" w:fill="FFFFFF"/>
        </w:rPr>
        <w:t>Россвязь</w:t>
      </w:r>
      <w:proofErr w:type="spellEnd"/>
      <w:r w:rsidRPr="005C27D8">
        <w:rPr>
          <w:rFonts w:ascii="Times New Roman" w:hAnsi="Times New Roman" w:cs="Times New Roman"/>
          <w:color w:val="202122"/>
          <w:sz w:val="28"/>
          <w:szCs w:val="28"/>
          <w:shd w:val="clear" w:color="auto" w:fill="FFFFFF"/>
        </w:rPr>
        <w:t xml:space="preserve">) проводился конкурс на право предоставления услуг подвижной радиотелефонной связи с использованием полос частот в трех диапазонах 1935-1950 МГЦ, 2010-2015 МГЦ, 2125, 2140 МГЦ. </w:t>
      </w:r>
    </w:p>
    <w:p w:rsidR="00EE28EE" w:rsidRPr="005C27D8"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C27D8">
        <w:rPr>
          <w:rFonts w:ascii="Times New Roman" w:hAnsi="Times New Roman" w:cs="Times New Roman"/>
          <w:color w:val="202122"/>
          <w:sz w:val="28"/>
          <w:szCs w:val="28"/>
          <w:shd w:val="clear" w:color="auto" w:fill="FFFFFF"/>
        </w:rPr>
        <w:t xml:space="preserve">Если рассмотреть </w:t>
      </w:r>
      <w:r w:rsidRPr="005B6E7A">
        <w:rPr>
          <w:rFonts w:ascii="Times New Roman" w:hAnsi="Times New Roman" w:cs="Times New Roman"/>
          <w:b/>
          <w:color w:val="202122"/>
          <w:sz w:val="28"/>
          <w:szCs w:val="28"/>
          <w:shd w:val="clear" w:color="auto" w:fill="FFFFFF"/>
        </w:rPr>
        <w:t>сегодняшнюю характеристику 3G</w:t>
      </w:r>
      <w:r w:rsidRPr="005C27D8">
        <w:rPr>
          <w:rFonts w:ascii="Times New Roman" w:hAnsi="Times New Roman" w:cs="Times New Roman"/>
          <w:color w:val="202122"/>
          <w:sz w:val="28"/>
          <w:szCs w:val="28"/>
          <w:shd w:val="clear" w:color="auto" w:fill="FFFFFF"/>
        </w:rPr>
        <w:t>, то они сводятся к трем моментам:</w:t>
      </w:r>
    </w:p>
    <w:p w:rsidR="00EE28EE" w:rsidRPr="002331BA" w:rsidRDefault="00EE28EE" w:rsidP="00EE28EE">
      <w:pPr>
        <w:pStyle w:val="a7"/>
        <w:numPr>
          <w:ilvl w:val="0"/>
          <w:numId w:val="4"/>
        </w:numPr>
        <w:shd w:val="clear" w:color="auto" w:fill="FFFFFF"/>
        <w:tabs>
          <w:tab w:val="left" w:pos="993"/>
        </w:tabs>
        <w:spacing w:after="0"/>
        <w:ind w:left="0" w:firstLine="709"/>
        <w:jc w:val="both"/>
        <w:rPr>
          <w:rFonts w:ascii="Times New Roman" w:hAnsi="Times New Roman" w:cs="Times New Roman"/>
          <w:color w:val="202122"/>
          <w:sz w:val="28"/>
          <w:szCs w:val="28"/>
          <w:shd w:val="clear" w:color="auto" w:fill="FFFFFF"/>
        </w:rPr>
      </w:pPr>
      <w:r w:rsidRPr="002331BA">
        <w:rPr>
          <w:rFonts w:ascii="Times New Roman" w:hAnsi="Times New Roman" w:cs="Times New Roman"/>
          <w:color w:val="202122"/>
          <w:sz w:val="28"/>
          <w:szCs w:val="28"/>
          <w:shd w:val="clear" w:color="auto" w:fill="FFFFFF"/>
        </w:rPr>
        <w:t xml:space="preserve">Системы, относящиеся к 3G, являются наиболее совместимыми с существующим оборудованием, дешевыми и имеют большие перспективы </w:t>
      </w:r>
      <w:r w:rsidRPr="002331BA">
        <w:rPr>
          <w:rFonts w:ascii="Times New Roman" w:hAnsi="Times New Roman" w:cs="Times New Roman"/>
          <w:color w:val="202122"/>
          <w:sz w:val="28"/>
          <w:szCs w:val="28"/>
          <w:shd w:val="clear" w:color="auto" w:fill="FFFFFF"/>
        </w:rPr>
        <w:lastRenderedPageBreak/>
        <w:t>развития, поскольку в них вложены большие средства и имеется хорошая административная база.</w:t>
      </w:r>
    </w:p>
    <w:p w:rsidR="00EE28EE" w:rsidRPr="002331BA" w:rsidRDefault="00EE28EE" w:rsidP="00EE28EE">
      <w:pPr>
        <w:pStyle w:val="a7"/>
        <w:numPr>
          <w:ilvl w:val="0"/>
          <w:numId w:val="4"/>
        </w:numPr>
        <w:shd w:val="clear" w:color="auto" w:fill="FFFFFF"/>
        <w:tabs>
          <w:tab w:val="left" w:pos="993"/>
        </w:tabs>
        <w:spacing w:after="0"/>
        <w:ind w:left="0" w:firstLine="709"/>
        <w:jc w:val="both"/>
        <w:rPr>
          <w:rFonts w:ascii="Times New Roman" w:hAnsi="Times New Roman" w:cs="Times New Roman"/>
          <w:color w:val="202122"/>
          <w:sz w:val="28"/>
          <w:szCs w:val="28"/>
          <w:shd w:val="clear" w:color="auto" w:fill="FFFFFF"/>
        </w:rPr>
      </w:pPr>
      <w:r w:rsidRPr="002331BA">
        <w:rPr>
          <w:rFonts w:ascii="Times New Roman" w:hAnsi="Times New Roman" w:cs="Times New Roman"/>
          <w:color w:val="202122"/>
          <w:sz w:val="28"/>
          <w:szCs w:val="28"/>
          <w:shd w:val="clear" w:color="auto" w:fill="FFFFFF"/>
        </w:rPr>
        <w:t>Россия имеет уникальный шанс сразу перейти на широкополосную систему (наиболее вероятно – это система </w:t>
      </w:r>
      <w:proofErr w:type="spellStart"/>
      <w:r w:rsidRPr="002331BA">
        <w:rPr>
          <w:rFonts w:ascii="Times New Roman" w:hAnsi="Times New Roman" w:cs="Times New Roman"/>
          <w:color w:val="202122"/>
          <w:sz w:val="28"/>
          <w:szCs w:val="28"/>
          <w:shd w:val="clear" w:color="auto" w:fill="FFFFFF"/>
        </w:rPr>
        <w:t>WiMAX</w:t>
      </w:r>
      <w:proofErr w:type="spellEnd"/>
      <w:r w:rsidRPr="002331BA">
        <w:rPr>
          <w:rFonts w:ascii="Times New Roman" w:hAnsi="Times New Roman" w:cs="Times New Roman"/>
          <w:color w:val="202122"/>
          <w:sz w:val="28"/>
          <w:szCs w:val="28"/>
          <w:shd w:val="clear" w:color="auto" w:fill="FFFFFF"/>
        </w:rPr>
        <w:t>, о ней будет сказано далее).</w:t>
      </w:r>
    </w:p>
    <w:p w:rsidR="00EE28EE" w:rsidRPr="002331BA" w:rsidRDefault="00EE28EE" w:rsidP="00EE28EE">
      <w:pPr>
        <w:pStyle w:val="a7"/>
        <w:numPr>
          <w:ilvl w:val="0"/>
          <w:numId w:val="4"/>
        </w:numPr>
        <w:shd w:val="clear" w:color="auto" w:fill="FFFFFF"/>
        <w:tabs>
          <w:tab w:val="left" w:pos="993"/>
        </w:tabs>
        <w:spacing w:after="0"/>
        <w:ind w:left="0" w:firstLine="709"/>
        <w:jc w:val="both"/>
        <w:rPr>
          <w:rFonts w:ascii="Times New Roman" w:hAnsi="Times New Roman" w:cs="Times New Roman"/>
          <w:color w:val="202122"/>
          <w:sz w:val="28"/>
          <w:szCs w:val="28"/>
          <w:shd w:val="clear" w:color="auto" w:fill="FFFFFF"/>
        </w:rPr>
      </w:pPr>
      <w:r w:rsidRPr="002331BA">
        <w:rPr>
          <w:rFonts w:ascii="Times New Roman" w:hAnsi="Times New Roman" w:cs="Times New Roman"/>
          <w:color w:val="202122"/>
          <w:sz w:val="28"/>
          <w:szCs w:val="28"/>
          <w:shd w:val="clear" w:color="auto" w:fill="FFFFFF"/>
        </w:rPr>
        <w:t>Система 3G и широкополосные системы имеют разные сектора применения на рынке услуг и могут существовать параллельно.</w:t>
      </w:r>
    </w:p>
    <w:p w:rsidR="00EE28EE" w:rsidRPr="002331B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2331BA">
        <w:rPr>
          <w:rFonts w:ascii="Times New Roman" w:hAnsi="Times New Roman" w:cs="Times New Roman"/>
          <w:color w:val="202122"/>
          <w:sz w:val="28"/>
          <w:szCs w:val="28"/>
          <w:shd w:val="clear" w:color="auto" w:fill="FFFFFF"/>
        </w:rPr>
        <w:t>Рассмотрение доводов в защиту каждого из этих направлений выходит за рамки этой книги. Ниже приведены основные сведения о системах, охватываемых понятием систем 3G, и их характеристикам. Естественно, что системы развиваются стремительно во времени, и в ближайшее время можно ожидать новых свойств, например, повышения скоростей и расширения услуг до уровня, сравнимого с системами широкополосной мобильной связи</w:t>
      </w:r>
      <w:r>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rPr>
        <w:t>Третье поколение мобильной связи включает 5 стандартов:</w:t>
      </w:r>
    </w:p>
    <w:p w:rsidR="00EE28EE" w:rsidRPr="005B6E7A" w:rsidRDefault="00EE28EE" w:rsidP="00EE28EE">
      <w:pPr>
        <w:pStyle w:val="a7"/>
        <w:numPr>
          <w:ilvl w:val="0"/>
          <w:numId w:val="5"/>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rPr>
        <w:t xml:space="preserve">UMTS/WCDMA, </w:t>
      </w:r>
    </w:p>
    <w:p w:rsidR="00EE28EE" w:rsidRPr="005B6E7A" w:rsidRDefault="00EE28EE" w:rsidP="00EE28EE">
      <w:pPr>
        <w:pStyle w:val="a7"/>
        <w:numPr>
          <w:ilvl w:val="0"/>
          <w:numId w:val="5"/>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lang w:val="en-US"/>
        </w:rPr>
        <w:t xml:space="preserve">CDMA2000/IMT-MC, </w:t>
      </w:r>
    </w:p>
    <w:p w:rsidR="00EE28EE" w:rsidRPr="005B6E7A" w:rsidRDefault="00EE28EE" w:rsidP="00EE28EE">
      <w:pPr>
        <w:pStyle w:val="a7"/>
        <w:numPr>
          <w:ilvl w:val="0"/>
          <w:numId w:val="5"/>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5B6E7A">
        <w:rPr>
          <w:rFonts w:ascii="Times New Roman" w:hAnsi="Times New Roman" w:cs="Times New Roman"/>
          <w:color w:val="202122"/>
          <w:sz w:val="28"/>
          <w:szCs w:val="28"/>
          <w:shd w:val="clear" w:color="auto" w:fill="FFFFFF"/>
          <w:lang w:val="en-US"/>
        </w:rPr>
        <w:t xml:space="preserve">TD-CDMA/TD-SCDMA, </w:t>
      </w:r>
    </w:p>
    <w:p w:rsidR="00EE28EE" w:rsidRPr="005B6E7A" w:rsidRDefault="00EE28EE" w:rsidP="00EE28EE">
      <w:pPr>
        <w:pStyle w:val="a7"/>
        <w:numPr>
          <w:ilvl w:val="0"/>
          <w:numId w:val="5"/>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5B6E7A">
        <w:rPr>
          <w:rFonts w:ascii="Times New Roman" w:hAnsi="Times New Roman" w:cs="Times New Roman"/>
          <w:color w:val="202122"/>
          <w:sz w:val="28"/>
          <w:szCs w:val="28"/>
          <w:shd w:val="clear" w:color="auto" w:fill="FFFFFF"/>
          <w:lang w:val="en-US"/>
        </w:rPr>
        <w:t>DECT,</w:t>
      </w:r>
    </w:p>
    <w:p w:rsidR="00EE28EE" w:rsidRPr="005B6E7A" w:rsidRDefault="00EE28EE" w:rsidP="00EE28EE">
      <w:pPr>
        <w:pStyle w:val="a7"/>
        <w:numPr>
          <w:ilvl w:val="0"/>
          <w:numId w:val="5"/>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lang w:val="en-US"/>
        </w:rPr>
        <w:t xml:space="preserve">UWC-136. </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rPr>
        <w:t>Наиболее распространенными из них являются стандарты UMTS/WCDMA и CDMA2000/IMT-MC. В России популярность получил стандарт UMTS/WCDMA. Далее предлагаем остановиться на основных технологиях 3G:</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b/>
          <w:color w:val="202122"/>
          <w:sz w:val="28"/>
          <w:szCs w:val="28"/>
          <w:shd w:val="clear" w:color="auto" w:fill="FFFFFF"/>
        </w:rPr>
        <w:t>UMTS</w:t>
      </w:r>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Universal</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Mobile</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Telecommunications</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System</w:t>
      </w:r>
      <w:proofErr w:type="spellEnd"/>
      <w:r w:rsidRPr="005B6E7A">
        <w:rPr>
          <w:rFonts w:ascii="Times New Roman" w:hAnsi="Times New Roman" w:cs="Times New Roman"/>
          <w:color w:val="202122"/>
          <w:sz w:val="28"/>
          <w:szCs w:val="28"/>
          <w:shd w:val="clear" w:color="auto" w:fill="FFFFFF"/>
        </w:rPr>
        <w:t xml:space="preserve"> – универсальная сис</w:t>
      </w:r>
      <w:r>
        <w:rPr>
          <w:rFonts w:ascii="Times New Roman" w:hAnsi="Times New Roman" w:cs="Times New Roman"/>
          <w:color w:val="202122"/>
          <w:sz w:val="28"/>
          <w:szCs w:val="28"/>
          <w:shd w:val="clear" w:color="auto" w:fill="FFFFFF"/>
        </w:rPr>
        <w:t>т</w:t>
      </w:r>
      <w:r w:rsidRPr="005B6E7A">
        <w:rPr>
          <w:rFonts w:ascii="Times New Roman" w:hAnsi="Times New Roman" w:cs="Times New Roman"/>
          <w:color w:val="202122"/>
          <w:sz w:val="28"/>
          <w:szCs w:val="28"/>
          <w:shd w:val="clear" w:color="auto" w:fill="FFFFFF"/>
        </w:rPr>
        <w:t xml:space="preserve">ема мобильной электросвязи) – </w:t>
      </w:r>
      <w:proofErr w:type="gramStart"/>
      <w:r w:rsidRPr="005B6E7A">
        <w:rPr>
          <w:rFonts w:ascii="Times New Roman" w:hAnsi="Times New Roman" w:cs="Times New Roman"/>
          <w:color w:val="202122"/>
          <w:sz w:val="28"/>
          <w:szCs w:val="28"/>
          <w:shd w:val="clear" w:color="auto" w:fill="FFFFFF"/>
        </w:rPr>
        <w:t>технология сотовой связи</w:t>
      </w:r>
      <w:proofErr w:type="gramEnd"/>
      <w:r w:rsidRPr="005B6E7A">
        <w:rPr>
          <w:rFonts w:ascii="Times New Roman" w:hAnsi="Times New Roman" w:cs="Times New Roman"/>
          <w:color w:val="202122"/>
          <w:sz w:val="28"/>
          <w:szCs w:val="28"/>
          <w:shd w:val="clear" w:color="auto" w:fill="FFFFFF"/>
        </w:rPr>
        <w:t xml:space="preserve"> разработанная для внедрения 3G в Европе. Используемый диапазон частот 2110-2200 МГц. (зачастую ширина канала 5 МГц). Скорость передачи данных в режиме UMTS составляет не более 2 Мбит/с (для неподвижного абонента), а при движении абонента, в зависимости от скорости движения, может опуститься до 144 Кбит/с.</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b/>
          <w:color w:val="202122"/>
          <w:sz w:val="28"/>
          <w:szCs w:val="28"/>
          <w:shd w:val="clear" w:color="auto" w:fill="FFFFFF"/>
        </w:rPr>
        <w:t xml:space="preserve">HSDPA </w:t>
      </w:r>
      <w:r w:rsidRPr="005B6E7A">
        <w:rPr>
          <w:rFonts w:ascii="Times New Roman" w:hAnsi="Times New Roman" w:cs="Times New Roman"/>
          <w:color w:val="202122"/>
          <w:sz w:val="28"/>
          <w:szCs w:val="28"/>
          <w:shd w:val="clear" w:color="auto" w:fill="FFFFFF"/>
        </w:rPr>
        <w:t>(</w:t>
      </w:r>
      <w:proofErr w:type="spellStart"/>
      <w:r w:rsidRPr="005B6E7A">
        <w:rPr>
          <w:rFonts w:ascii="Times New Roman" w:hAnsi="Times New Roman" w:cs="Times New Roman"/>
          <w:b/>
          <w:color w:val="202122"/>
          <w:sz w:val="28"/>
          <w:szCs w:val="28"/>
          <w:shd w:val="clear" w:color="auto" w:fill="FFFFFF"/>
        </w:rPr>
        <w:t>High-Speed</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Downlink</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Packet</w:t>
      </w:r>
      <w:proofErr w:type="spellEnd"/>
      <w:r w:rsidRPr="005B6E7A">
        <w:rPr>
          <w:rFonts w:ascii="Times New Roman" w:hAnsi="Times New Roman" w:cs="Times New Roman"/>
          <w:b/>
          <w:color w:val="202122"/>
          <w:sz w:val="28"/>
          <w:szCs w:val="28"/>
          <w:shd w:val="clear" w:color="auto" w:fill="FFFFFF"/>
        </w:rPr>
        <w:t xml:space="preserve"> </w:t>
      </w:r>
      <w:proofErr w:type="spellStart"/>
      <w:r w:rsidRPr="005B6E7A">
        <w:rPr>
          <w:rFonts w:ascii="Times New Roman" w:hAnsi="Times New Roman" w:cs="Times New Roman"/>
          <w:b/>
          <w:color w:val="202122"/>
          <w:sz w:val="28"/>
          <w:szCs w:val="28"/>
          <w:shd w:val="clear" w:color="auto" w:fill="FFFFFF"/>
        </w:rPr>
        <w:t>Access</w:t>
      </w:r>
      <w:proofErr w:type="spellEnd"/>
      <w:r w:rsidRPr="005B6E7A">
        <w:rPr>
          <w:rFonts w:ascii="Times New Roman" w:hAnsi="Times New Roman" w:cs="Times New Roman"/>
          <w:color w:val="202122"/>
          <w:sz w:val="28"/>
          <w:szCs w:val="28"/>
          <w:shd w:val="clear" w:color="auto" w:fill="FFFFFF"/>
        </w:rPr>
        <w:t xml:space="preserve"> — высокоскоростная пакетная передача данных от базовой станции к мобильному телефону) – первый из семейства протоколов сотовой связи HSPA (</w:t>
      </w:r>
      <w:proofErr w:type="spellStart"/>
      <w:r w:rsidRPr="005B6E7A">
        <w:rPr>
          <w:rFonts w:ascii="Times New Roman" w:hAnsi="Times New Roman" w:cs="Times New Roman"/>
          <w:color w:val="202122"/>
          <w:sz w:val="28"/>
          <w:szCs w:val="28"/>
          <w:shd w:val="clear" w:color="auto" w:fill="FFFFFF"/>
        </w:rPr>
        <w:t>High</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Speed</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Packet</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Access</w:t>
      </w:r>
      <w:proofErr w:type="spellEnd"/>
      <w:r w:rsidRPr="005B6E7A">
        <w:rPr>
          <w:rFonts w:ascii="Times New Roman" w:hAnsi="Times New Roman" w:cs="Times New Roman"/>
          <w:color w:val="202122"/>
          <w:sz w:val="28"/>
          <w:szCs w:val="28"/>
          <w:shd w:val="clear" w:color="auto" w:fill="FFFFFF"/>
        </w:rPr>
        <w:t xml:space="preserve"> — высокоскоростная пакетная передача данных), основанный на UMTS технологии. Данный протокол и последующие его версии позволили значительно увеличить скорость передачи данных в сетях 3G. В первой своей реализации протокол HSDPA имел максимальную скорость передачи данных 1,2 Мбит/с. Скорость передачи данных в следующей реализации протокола HSDPA составляла уже 3,6 Мбит/с. На этот момент 3G модемы получили большую популярность и у большинства пользователей были </w:t>
      </w:r>
      <w:proofErr w:type="gramStart"/>
      <w:r w:rsidRPr="005B6E7A">
        <w:rPr>
          <w:rFonts w:ascii="Times New Roman" w:hAnsi="Times New Roman" w:cs="Times New Roman"/>
          <w:color w:val="202122"/>
          <w:sz w:val="28"/>
          <w:szCs w:val="28"/>
          <w:shd w:val="clear" w:color="auto" w:fill="FFFFFF"/>
        </w:rPr>
        <w:t>модемы</w:t>
      </w:r>
      <w:proofErr w:type="gramEnd"/>
      <w:r w:rsidRPr="005B6E7A">
        <w:rPr>
          <w:rFonts w:ascii="Times New Roman" w:hAnsi="Times New Roman" w:cs="Times New Roman"/>
          <w:color w:val="202122"/>
          <w:sz w:val="28"/>
          <w:szCs w:val="28"/>
          <w:shd w:val="clear" w:color="auto" w:fill="FFFFFF"/>
        </w:rPr>
        <w:t xml:space="preserve"> </w:t>
      </w:r>
      <w:r w:rsidRPr="005B6E7A">
        <w:rPr>
          <w:rFonts w:ascii="Times New Roman" w:hAnsi="Times New Roman" w:cs="Times New Roman"/>
          <w:color w:val="202122"/>
          <w:sz w:val="28"/>
          <w:szCs w:val="28"/>
          <w:shd w:val="clear" w:color="auto" w:fill="FFFFFF"/>
        </w:rPr>
        <w:lastRenderedPageBreak/>
        <w:t xml:space="preserve">поддерживающие именно этот стандарт, наиболее популярные модель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E1550, ZTE mf180 (такие экземпляры встречаются до сих пор).  В результате дальнейшего развития протокола HSDPA удалось увеличить скорость сначала до 7,2 Мбит/с (наиболее </w:t>
      </w:r>
      <w:proofErr w:type="spellStart"/>
      <w:r w:rsidRPr="005B6E7A">
        <w:rPr>
          <w:rFonts w:ascii="Times New Roman" w:hAnsi="Times New Roman" w:cs="Times New Roman"/>
          <w:color w:val="202122"/>
          <w:sz w:val="28"/>
          <w:szCs w:val="28"/>
          <w:shd w:val="clear" w:color="auto" w:fill="FFFFFF"/>
        </w:rPr>
        <w:t>популяные</w:t>
      </w:r>
      <w:proofErr w:type="spellEnd"/>
      <w:r w:rsidRPr="005B6E7A">
        <w:rPr>
          <w:rFonts w:ascii="Times New Roman" w:hAnsi="Times New Roman" w:cs="Times New Roman"/>
          <w:color w:val="202122"/>
          <w:sz w:val="28"/>
          <w:szCs w:val="28"/>
          <w:shd w:val="clear" w:color="auto" w:fill="FFFFFF"/>
        </w:rPr>
        <w:t xml:space="preserve"> модемы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E173, ZTE MF112), а затем до 14,4 Мбит/с.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E1820, ZTE MF658) Вершиной технологии HSDPA стала технология DC-HSDPA скорость которой могла достигать 28.8 Мбит/с. DC-HSDPA по сути двухканальный вариант HSDPA.</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b/>
          <w:color w:val="202122"/>
          <w:sz w:val="28"/>
          <w:szCs w:val="28"/>
          <w:shd w:val="clear" w:color="auto" w:fill="FFFFFF"/>
        </w:rPr>
        <w:t>HSPA+</w:t>
      </w:r>
      <w:r w:rsidRPr="005B6E7A">
        <w:rPr>
          <w:rFonts w:ascii="Times New Roman" w:hAnsi="Times New Roman" w:cs="Times New Roman"/>
          <w:color w:val="202122"/>
          <w:sz w:val="28"/>
          <w:szCs w:val="28"/>
          <w:shd w:val="clear" w:color="auto" w:fill="FFFFFF"/>
        </w:rPr>
        <w:t xml:space="preserve"> – технология, базирующаяся на HSDPA, в которой реализованы более сложные методы модуляции сигнала (16QAM, 64QAM) и технология MIMO (</w:t>
      </w:r>
      <w:proofErr w:type="spellStart"/>
      <w:r w:rsidRPr="005B6E7A">
        <w:rPr>
          <w:rFonts w:ascii="Times New Roman" w:hAnsi="Times New Roman" w:cs="Times New Roman"/>
          <w:color w:val="202122"/>
          <w:sz w:val="28"/>
          <w:szCs w:val="28"/>
          <w:shd w:val="clear" w:color="auto" w:fill="FFFFFF"/>
        </w:rPr>
        <w:t>Multiple</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Input</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Multiple</w:t>
      </w:r>
      <w:proofErr w:type="spellEnd"/>
      <w:r w:rsidRPr="005B6E7A">
        <w:rPr>
          <w:rFonts w:ascii="Times New Roman" w:hAnsi="Times New Roman" w:cs="Times New Roman"/>
          <w:color w:val="202122"/>
          <w:sz w:val="28"/>
          <w:szCs w:val="28"/>
          <w:shd w:val="clear" w:color="auto" w:fill="FFFFFF"/>
        </w:rPr>
        <w:t xml:space="preserve"> </w:t>
      </w:r>
      <w:proofErr w:type="spellStart"/>
      <w:r w:rsidRPr="005B6E7A">
        <w:rPr>
          <w:rFonts w:ascii="Times New Roman" w:hAnsi="Times New Roman" w:cs="Times New Roman"/>
          <w:color w:val="202122"/>
          <w:sz w:val="28"/>
          <w:szCs w:val="28"/>
          <w:shd w:val="clear" w:color="auto" w:fill="FFFFFF"/>
        </w:rPr>
        <w:t>Output</w:t>
      </w:r>
      <w:proofErr w:type="spellEnd"/>
      <w:r w:rsidRPr="005B6E7A">
        <w:rPr>
          <w:rFonts w:ascii="Times New Roman" w:hAnsi="Times New Roman" w:cs="Times New Roman"/>
          <w:color w:val="202122"/>
          <w:sz w:val="28"/>
          <w:szCs w:val="28"/>
          <w:shd w:val="clear" w:color="auto" w:fill="FFFFFF"/>
        </w:rPr>
        <w:t xml:space="preserve"> – множественный вход множественный выход). Максимальная скорость 3G может достигать 21 Мбит/с. Подобную технологию уже относят к </w:t>
      </w:r>
      <w:r w:rsidRPr="005B6E7A">
        <w:rPr>
          <w:rFonts w:ascii="Times New Roman" w:hAnsi="Times New Roman" w:cs="Times New Roman"/>
          <w:b/>
          <w:bCs/>
          <w:color w:val="202122"/>
          <w:sz w:val="28"/>
          <w:szCs w:val="28"/>
          <w:shd w:val="clear" w:color="auto" w:fill="FFFFFF"/>
        </w:rPr>
        <w:t>3,5G</w:t>
      </w:r>
      <w:r w:rsidRPr="005B6E7A">
        <w:rPr>
          <w:rFonts w:ascii="Times New Roman" w:hAnsi="Times New Roman" w:cs="Times New Roman"/>
          <w:color w:val="202122"/>
          <w:sz w:val="28"/>
          <w:szCs w:val="28"/>
          <w:shd w:val="clear" w:color="auto" w:fill="FFFFFF"/>
        </w:rPr>
        <w:t>.</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b/>
          <w:color w:val="202122"/>
          <w:sz w:val="28"/>
          <w:szCs w:val="28"/>
          <w:shd w:val="clear" w:color="auto" w:fill="FFFFFF"/>
        </w:rPr>
        <w:t>DC-HSPA+</w:t>
      </w:r>
      <w:r w:rsidRPr="005B6E7A">
        <w:rPr>
          <w:rFonts w:ascii="Times New Roman" w:hAnsi="Times New Roman" w:cs="Times New Roman"/>
          <w:color w:val="202122"/>
          <w:sz w:val="28"/>
          <w:szCs w:val="28"/>
          <w:shd w:val="clear" w:color="auto" w:fill="FFFFFF"/>
        </w:rPr>
        <w:t xml:space="preserve"> технология с самым быстрым 3G Интернетом 42,2 Мбит/с.  По сути это двухканальный HSPA+ с шириной канала 10 МГц. Часто это технологию называют </w:t>
      </w:r>
      <w:r w:rsidRPr="005B6E7A">
        <w:rPr>
          <w:rFonts w:ascii="Times New Roman" w:hAnsi="Times New Roman" w:cs="Times New Roman"/>
          <w:b/>
          <w:bCs/>
          <w:color w:val="202122"/>
          <w:sz w:val="28"/>
          <w:szCs w:val="28"/>
          <w:shd w:val="clear" w:color="auto" w:fill="FFFFFF"/>
        </w:rPr>
        <w:t>3.75G</w:t>
      </w:r>
      <w:r w:rsidRPr="005B6E7A">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5B6E7A">
        <w:rPr>
          <w:rFonts w:ascii="Times New Roman" w:hAnsi="Times New Roman" w:cs="Times New Roman"/>
          <w:color w:val="202122"/>
          <w:sz w:val="28"/>
          <w:szCs w:val="28"/>
          <w:shd w:val="clear" w:color="auto" w:fill="FFFFFF"/>
        </w:rPr>
        <w:t xml:space="preserve">Все устройства, поддерживающие режим работы в сетях третьего поколения, поддерживают также стандарты предыдущих поколений. К примеру, уже устаревший на сегодняшний день USB-модем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E173 для сетей 2G/3G поддерживает стандарты GSM, GPRS, EDGE (до 236,8 Кбит/c), UMTS (до 384 Кбит/c), HSDPA (до 7,2 Мбит/с), т.е. стандарты сетей как </w:t>
      </w:r>
      <w:proofErr w:type="gramStart"/>
      <w:r w:rsidRPr="005B6E7A">
        <w:rPr>
          <w:rFonts w:ascii="Times New Roman" w:hAnsi="Times New Roman" w:cs="Times New Roman"/>
          <w:color w:val="202122"/>
          <w:sz w:val="28"/>
          <w:szCs w:val="28"/>
          <w:shd w:val="clear" w:color="auto" w:fill="FFFFFF"/>
        </w:rPr>
        <w:t>второго</w:t>
      </w:r>
      <w:proofErr w:type="gramEnd"/>
      <w:r w:rsidRPr="005B6E7A">
        <w:rPr>
          <w:rFonts w:ascii="Times New Roman" w:hAnsi="Times New Roman" w:cs="Times New Roman"/>
          <w:color w:val="202122"/>
          <w:sz w:val="28"/>
          <w:szCs w:val="28"/>
          <w:shd w:val="clear" w:color="auto" w:fill="FFFFFF"/>
        </w:rPr>
        <w:t xml:space="preserve"> так и третьего поколений. </w:t>
      </w:r>
      <w:proofErr w:type="gramStart"/>
      <w:r w:rsidRPr="005B6E7A">
        <w:rPr>
          <w:rFonts w:ascii="Times New Roman" w:hAnsi="Times New Roman" w:cs="Times New Roman"/>
          <w:color w:val="202122"/>
          <w:sz w:val="28"/>
          <w:szCs w:val="28"/>
          <w:shd w:val="clear" w:color="auto" w:fill="FFFFFF"/>
        </w:rPr>
        <w:t>Максимальная скорость</w:t>
      </w:r>
      <w:proofErr w:type="gramEnd"/>
      <w:r w:rsidRPr="005B6E7A">
        <w:rPr>
          <w:rFonts w:ascii="Times New Roman" w:hAnsi="Times New Roman" w:cs="Times New Roman"/>
          <w:color w:val="202122"/>
          <w:sz w:val="28"/>
          <w:szCs w:val="28"/>
          <w:shd w:val="clear" w:color="auto" w:fill="FFFFFF"/>
        </w:rPr>
        <w:t xml:space="preserve"> с которой может работать данное устройство равна 7,2 Мбит/с. Более «продвинутая» модель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E3131 для сетей 2G/3G поддерживает набор стандартов, включающий кроме вышеперечисленных еще и HSPA+. Максимальная достижимая скорость загрузки данных на этом устройстве значительно больше и составляет 21 Мбит/сек. Но следует учесть, что максимальная теоретическая и реальная скорости отличаются довольно сильно.</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roofErr w:type="gramStart"/>
      <w:r w:rsidRPr="005B6E7A">
        <w:rPr>
          <w:rFonts w:ascii="Times New Roman" w:hAnsi="Times New Roman" w:cs="Times New Roman"/>
          <w:color w:val="202122"/>
          <w:sz w:val="28"/>
          <w:szCs w:val="28"/>
          <w:shd w:val="clear" w:color="auto" w:fill="FFFFFF"/>
        </w:rPr>
        <w:t>Например</w:t>
      </w:r>
      <w:proofErr w:type="gramEnd"/>
      <w:r w:rsidRPr="005B6E7A">
        <w:rPr>
          <w:rFonts w:ascii="Times New Roman" w:hAnsi="Times New Roman" w:cs="Times New Roman"/>
          <w:color w:val="202122"/>
          <w:sz w:val="28"/>
          <w:szCs w:val="28"/>
          <w:shd w:val="clear" w:color="auto" w:fill="FFFFFF"/>
        </w:rPr>
        <w:t xml:space="preserve"> на модемах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E1550, </w:t>
      </w:r>
      <w:proofErr w:type="spellStart"/>
      <w:r w:rsidRPr="005B6E7A">
        <w:rPr>
          <w:rFonts w:ascii="Times New Roman" w:hAnsi="Times New Roman" w:cs="Times New Roman"/>
          <w:color w:val="202122"/>
          <w:sz w:val="28"/>
          <w:szCs w:val="28"/>
          <w:shd w:val="clear" w:color="auto" w:fill="FFFFFF"/>
        </w:rPr>
        <w:t>zte</w:t>
      </w:r>
      <w:proofErr w:type="spellEnd"/>
      <w:r w:rsidRPr="005B6E7A">
        <w:rPr>
          <w:rFonts w:ascii="Times New Roman" w:hAnsi="Times New Roman" w:cs="Times New Roman"/>
          <w:color w:val="202122"/>
          <w:sz w:val="28"/>
          <w:szCs w:val="28"/>
          <w:shd w:val="clear" w:color="auto" w:fill="FFFFFF"/>
        </w:rPr>
        <w:t xml:space="preserve"> mf180, где максимальная скорость 3.6 Мбит/с, на практике можно добиться скорости 1-2 </w:t>
      </w:r>
      <w:proofErr w:type="spellStart"/>
      <w:r w:rsidRPr="005B6E7A">
        <w:rPr>
          <w:rFonts w:ascii="Times New Roman" w:hAnsi="Times New Roman" w:cs="Times New Roman"/>
          <w:color w:val="202122"/>
          <w:sz w:val="28"/>
          <w:szCs w:val="28"/>
          <w:shd w:val="clear" w:color="auto" w:fill="FFFFFF"/>
        </w:rPr>
        <w:t>Мит</w:t>
      </w:r>
      <w:proofErr w:type="spellEnd"/>
      <w:r w:rsidRPr="005B6E7A">
        <w:rPr>
          <w:rFonts w:ascii="Times New Roman" w:hAnsi="Times New Roman" w:cs="Times New Roman"/>
          <w:color w:val="202122"/>
          <w:sz w:val="28"/>
          <w:szCs w:val="28"/>
          <w:shd w:val="clear" w:color="auto" w:fill="FFFFFF"/>
        </w:rPr>
        <w:t xml:space="preserve">/с, на модемах </w:t>
      </w:r>
      <w:proofErr w:type="spellStart"/>
      <w:r w:rsidRPr="005B6E7A">
        <w:rPr>
          <w:rFonts w:ascii="Times New Roman" w:hAnsi="Times New Roman" w:cs="Times New Roman"/>
          <w:color w:val="202122"/>
          <w:sz w:val="28"/>
          <w:szCs w:val="28"/>
          <w:shd w:val="clear" w:color="auto" w:fill="FFFFFF"/>
        </w:rPr>
        <w:t>Huawei</w:t>
      </w:r>
      <w:proofErr w:type="spellEnd"/>
      <w:r w:rsidRPr="005B6E7A">
        <w:rPr>
          <w:rFonts w:ascii="Times New Roman" w:hAnsi="Times New Roman" w:cs="Times New Roman"/>
          <w:color w:val="202122"/>
          <w:sz w:val="28"/>
          <w:szCs w:val="28"/>
          <w:shd w:val="clear" w:color="auto" w:fill="FFFFFF"/>
        </w:rPr>
        <w:t xml:space="preserve"> E173, ZTE MF112 (максимальная скорость 7,2 Мбит/с) на практике 2-3,5 Мбит/с, это при условии хорошего уровня сигнала и низкой загруженности вышки мобильного оператора. Одним из факторов повышения скорости 3G Интернета является использования модема поддерживающего максимальную скорость 3G.</w:t>
      </w:r>
    </w:p>
    <w:p w:rsidR="00EE28EE" w:rsidRPr="005B6E7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p>
    <w:p w:rsidR="00EE28EE" w:rsidRPr="002217D5"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r w:rsidRPr="002217D5">
        <w:rPr>
          <w:rFonts w:ascii="Times New Roman" w:hAnsi="Times New Roman" w:cs="Times New Roman"/>
          <w:b/>
          <w:color w:val="202122"/>
          <w:sz w:val="28"/>
          <w:szCs w:val="28"/>
          <w:shd w:val="clear" w:color="auto" w:fill="FFFFFF"/>
        </w:rPr>
        <w:t xml:space="preserve">2. </w:t>
      </w:r>
      <w:r>
        <w:rPr>
          <w:rFonts w:ascii="Times New Roman" w:hAnsi="Times New Roman" w:cs="Times New Roman"/>
          <w:b/>
          <w:color w:val="202122"/>
          <w:sz w:val="28"/>
          <w:szCs w:val="28"/>
          <w:shd w:val="clear" w:color="auto" w:fill="FFFFFF"/>
        </w:rPr>
        <w:t>Стандарты</w:t>
      </w:r>
      <w:r w:rsidRPr="002331BA">
        <w:rPr>
          <w:rFonts w:ascii="Times New Roman" w:hAnsi="Times New Roman" w:cs="Times New Roman"/>
          <w:b/>
          <w:color w:val="202122"/>
          <w:sz w:val="28"/>
          <w:szCs w:val="28"/>
          <w:shd w:val="clear" w:color="auto" w:fill="FFFFFF"/>
        </w:rPr>
        <w:t xml:space="preserve"> </w:t>
      </w:r>
      <w:r>
        <w:rPr>
          <w:rFonts w:ascii="Times New Roman" w:hAnsi="Times New Roman" w:cs="Times New Roman"/>
          <w:b/>
          <w:color w:val="202122"/>
          <w:sz w:val="28"/>
          <w:szCs w:val="28"/>
          <w:shd w:val="clear" w:color="auto" w:fill="FFFFFF"/>
        </w:rPr>
        <w:t>мобильной связи четверто</w:t>
      </w:r>
      <w:r w:rsidRPr="002331BA">
        <w:rPr>
          <w:rFonts w:ascii="Times New Roman" w:hAnsi="Times New Roman" w:cs="Times New Roman"/>
          <w:b/>
          <w:color w:val="202122"/>
          <w:sz w:val="28"/>
          <w:szCs w:val="28"/>
          <w:shd w:val="clear" w:color="auto" w:fill="FFFFFF"/>
        </w:rPr>
        <w:t>го поколения</w:t>
      </w:r>
    </w:p>
    <w:p w:rsidR="00EE28EE" w:rsidRDefault="00EE28EE" w:rsidP="00EE28EE">
      <w:pPr>
        <w:shd w:val="clear" w:color="auto" w:fill="FFFFFF"/>
        <w:spacing w:after="0"/>
        <w:ind w:firstLine="709"/>
        <w:jc w:val="both"/>
        <w:rPr>
          <w:color w:val="333333"/>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На смену еще не исчерпавшему свои возможности 3G приходят новые технологии, технологии четвертого поколения (4G), в большей степени отвечающие запросам времени. Технологии поколения 4G обозначили совершенно новые требования к качеству сигнала связи и его стабильности.</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В марте 2008 года сектор радиосвязи Международного союза электросвязи (</w:t>
      </w:r>
      <w:hyperlink r:id="rId10" w:tooltip="Международный консультативный комитет по радио" w:history="1">
        <w:r w:rsidRPr="00B53660">
          <w:rPr>
            <w:rFonts w:ascii="Times New Roman" w:hAnsi="Times New Roman" w:cs="Times New Roman"/>
            <w:color w:val="202122"/>
            <w:sz w:val="28"/>
            <w:szCs w:val="28"/>
          </w:rPr>
          <w:t>ITU-R</w:t>
        </w:r>
      </w:hyperlink>
      <w:r w:rsidRPr="00B53660">
        <w:rPr>
          <w:rFonts w:ascii="Times New Roman" w:hAnsi="Times New Roman" w:cs="Times New Roman"/>
          <w:color w:val="202122"/>
          <w:sz w:val="28"/>
          <w:szCs w:val="28"/>
          <w:shd w:val="clear" w:color="auto" w:fill="FFFFFF"/>
        </w:rPr>
        <w:t>) определил ряд требований для стандарта международной подвижной беспроводной широкополосной связи 4G, получившего название спецификаций </w:t>
      </w:r>
      <w:proofErr w:type="spellStart"/>
      <w:r w:rsidRPr="00B53660">
        <w:rPr>
          <w:rFonts w:ascii="Times New Roman" w:hAnsi="Times New Roman" w:cs="Times New Roman"/>
          <w:color w:val="202122"/>
          <w:sz w:val="28"/>
          <w:szCs w:val="28"/>
          <w:shd w:val="clear" w:color="auto" w:fill="FFFFFF"/>
        </w:rPr>
        <w:t>International</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Mobile</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Telecommunications</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(IMT-</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в частности установив требования к скорости передачи данных для обслуживания абонентов: скорость 100 Мбит/с должна предоставляться высокоподвижным абонентам (например, поездам и автомобилям), а абонентам с небольшой подвижностью (например, пешеходам и фиксированным абонентам) должна предоставляться скорость 1 Гбит/с.</w:t>
      </w:r>
      <w:r>
        <w:rPr>
          <w:rFonts w:ascii="Times New Roman" w:hAnsi="Times New Roman" w:cs="Times New Roman"/>
          <w:color w:val="202122"/>
          <w:sz w:val="28"/>
          <w:szCs w:val="28"/>
          <w:shd w:val="clear" w:color="auto" w:fill="FFFFFF"/>
        </w:rPr>
        <w:t xml:space="preserve"> </w:t>
      </w:r>
    </w:p>
    <w:p w:rsidR="00EE28EE" w:rsidRPr="00B53660"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К этому моменту были определены т</w:t>
      </w:r>
      <w:r w:rsidRPr="00B53660">
        <w:rPr>
          <w:rFonts w:ascii="Times New Roman" w:hAnsi="Times New Roman" w:cs="Times New Roman"/>
          <w:color w:val="202122"/>
          <w:sz w:val="28"/>
          <w:szCs w:val="28"/>
          <w:shd w:val="clear" w:color="auto" w:fill="FFFFFF"/>
        </w:rPr>
        <w:t>ребования IMT-</w:t>
      </w:r>
      <w:proofErr w:type="spellStart"/>
      <w:r w:rsidRPr="00B53660">
        <w:rPr>
          <w:rFonts w:ascii="Times New Roman" w:hAnsi="Times New Roman" w:cs="Times New Roman"/>
          <w:color w:val="202122"/>
          <w:sz w:val="28"/>
          <w:szCs w:val="28"/>
          <w:shd w:val="clear" w:color="auto" w:fill="FFFFFF"/>
        </w:rPr>
        <w:t>Advanced</w:t>
      </w:r>
      <w:proofErr w:type="spellEnd"/>
      <w:r>
        <w:rPr>
          <w:rFonts w:ascii="Times New Roman" w:hAnsi="Times New Roman" w:cs="Times New Roman"/>
          <w:color w:val="202122"/>
          <w:sz w:val="28"/>
          <w:szCs w:val="28"/>
          <w:shd w:val="clear" w:color="auto" w:fill="FFFFFF"/>
        </w:rPr>
        <w:t xml:space="preserve"> к </w:t>
      </w:r>
      <w:r w:rsidRPr="00B53660">
        <w:rPr>
          <w:rFonts w:ascii="Times New Roman" w:hAnsi="Times New Roman" w:cs="Times New Roman"/>
          <w:color w:val="202122"/>
          <w:sz w:val="28"/>
          <w:szCs w:val="28"/>
          <w:shd w:val="clear" w:color="auto" w:fill="FFFFFF"/>
        </w:rPr>
        <w:t>стандарт</w:t>
      </w:r>
      <w:r>
        <w:rPr>
          <w:rFonts w:ascii="Times New Roman" w:hAnsi="Times New Roman" w:cs="Times New Roman"/>
          <w:color w:val="202122"/>
          <w:sz w:val="28"/>
          <w:szCs w:val="28"/>
          <w:shd w:val="clear" w:color="auto" w:fill="FFFFFF"/>
        </w:rPr>
        <w:t>у</w:t>
      </w:r>
      <w:r w:rsidRPr="00B53660">
        <w:rPr>
          <w:rFonts w:ascii="Times New Roman" w:hAnsi="Times New Roman" w:cs="Times New Roman"/>
          <w:color w:val="202122"/>
          <w:sz w:val="28"/>
          <w:szCs w:val="28"/>
          <w:shd w:val="clear" w:color="auto" w:fill="FFFFFF"/>
        </w:rPr>
        <w:t xml:space="preserve"> международной подвижной беспроводной широкополосной связи 4G</w:t>
      </w:r>
      <w:r>
        <w:rPr>
          <w:rFonts w:ascii="Times New Roman" w:hAnsi="Times New Roman" w:cs="Times New Roman"/>
          <w:color w:val="202122"/>
          <w:sz w:val="28"/>
          <w:szCs w:val="28"/>
          <w:shd w:val="clear" w:color="auto" w:fill="FFFFFF"/>
        </w:rPr>
        <w:t xml:space="preserve">. </w:t>
      </w:r>
      <w:r w:rsidRPr="00B53660">
        <w:rPr>
          <w:rFonts w:ascii="Times New Roman" w:hAnsi="Times New Roman" w:cs="Times New Roman"/>
          <w:color w:val="202122"/>
          <w:sz w:val="28"/>
          <w:szCs w:val="28"/>
          <w:shd w:val="clear" w:color="auto" w:fill="FFFFFF"/>
        </w:rPr>
        <w:t>Передовые международные мобильные телекоммуникационные системы (IMT-</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xml:space="preserve">), определённые сектором радиосвязи МСЭ, должны отвечать некоторым </w:t>
      </w:r>
      <w:r w:rsidRPr="00D82FF7">
        <w:rPr>
          <w:rFonts w:ascii="Times New Roman" w:hAnsi="Times New Roman" w:cs="Times New Roman"/>
          <w:b/>
          <w:color w:val="202122"/>
          <w:sz w:val="28"/>
          <w:szCs w:val="28"/>
          <w:shd w:val="clear" w:color="auto" w:fill="FFFFFF"/>
        </w:rPr>
        <w:t>требованиям, чтобы считаться сетями поколения 4G</w:t>
      </w:r>
      <w:r w:rsidRPr="00B53660">
        <w:rPr>
          <w:rFonts w:ascii="Times New Roman" w:hAnsi="Times New Roman" w:cs="Times New Roman"/>
          <w:color w:val="202122"/>
          <w:sz w:val="28"/>
          <w:szCs w:val="28"/>
          <w:shd w:val="clear" w:color="auto" w:fill="FFFFFF"/>
        </w:rPr>
        <w:t>:</w:t>
      </w:r>
    </w:p>
    <w:p w:rsidR="00EE28EE" w:rsidRPr="00D82FF7"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основываются на коммутации пакетов, используя протоколы IP;</w:t>
      </w:r>
    </w:p>
    <w:p w:rsidR="00EE28EE" w:rsidRPr="00D82FF7"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пиковые скорости передачи данных от 100 Мбит/с для пользователей с высокой мобильностью (от 10 км/ч до 120 км/ч) и от 1 Гбит/с для пользователей с низкой мобильностью (до 10 км/ч);</w:t>
      </w:r>
    </w:p>
    <w:p w:rsidR="00EE28EE" w:rsidRPr="00D82FF7"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используются динамически разделяемые сетевые ресурсы для поддержки большего количества одновременных подключений к одной соте;</w:t>
      </w:r>
    </w:p>
    <w:p w:rsidR="00EE28EE" w:rsidRPr="00D82FF7"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их масштабируемая полоса частот канала 40 МГц;</w:t>
      </w:r>
    </w:p>
    <w:p w:rsidR="00EE28EE" w:rsidRPr="00D82FF7"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минимальные значение для пиковой спектральной эффективности 15 бит/с/Гц в нисходящем канале и 6,75 бит/с/Гц в восходящем канале (имеется в виду, что скорость передачи информации 1 Гбит/с в нисходящем канале должна быть возможна при полосе пропускания радиоканала менее 67 МГц);</w:t>
      </w:r>
    </w:p>
    <w:p w:rsidR="00EE28EE" w:rsidRPr="00B53660"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спектральная эффективность на сектор в нисходящем канале от 1,1 до 3 бит/с/Гц/сектор и в восходящем канале от 0,7 до 2,25 бит/с/Гц/сектор;</w:t>
      </w:r>
    </w:p>
    <w:p w:rsidR="00EE28EE" w:rsidRPr="00B53660"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плавный </w:t>
      </w:r>
      <w:proofErr w:type="spellStart"/>
      <w:r>
        <w:fldChar w:fldCharType="begin"/>
      </w:r>
      <w:r>
        <w:instrText xml:space="preserve"> HYPERLINK "https://ru.wikipedia.org/wiki/%D0%A5%D1%8D%D0%BD%D0%B4%D0%BE%D0%B2%D0%B5%D1%80" \o "Хэндовер" </w:instrText>
      </w:r>
      <w:r>
        <w:fldChar w:fldCharType="separate"/>
      </w:r>
      <w:r w:rsidRPr="00B53660">
        <w:rPr>
          <w:rFonts w:ascii="Times New Roman" w:hAnsi="Times New Roman" w:cs="Times New Roman"/>
          <w:color w:val="202122"/>
          <w:sz w:val="28"/>
          <w:szCs w:val="28"/>
          <w:shd w:val="clear" w:color="auto" w:fill="FFFFFF"/>
        </w:rPr>
        <w:t>хэндовер</w:t>
      </w:r>
      <w:proofErr w:type="spellEnd"/>
      <w:r>
        <w:rPr>
          <w:rFonts w:ascii="Times New Roman" w:hAnsi="Times New Roman" w:cs="Times New Roman"/>
          <w:color w:val="202122"/>
          <w:sz w:val="28"/>
          <w:szCs w:val="28"/>
          <w:shd w:val="clear" w:color="auto" w:fill="FFFFFF"/>
        </w:rPr>
        <w:fldChar w:fldCharType="end"/>
      </w:r>
      <w:r w:rsidRPr="00B53660">
        <w:rPr>
          <w:rFonts w:ascii="Times New Roman" w:hAnsi="Times New Roman" w:cs="Times New Roman"/>
          <w:color w:val="202122"/>
          <w:sz w:val="28"/>
          <w:szCs w:val="28"/>
          <w:shd w:val="clear" w:color="auto" w:fill="FFFFFF"/>
        </w:rPr>
        <w:t> через различные сети;</w:t>
      </w:r>
    </w:p>
    <w:p w:rsidR="00EE28EE" w:rsidRPr="00B53660" w:rsidRDefault="00EE28EE" w:rsidP="00EE28EE">
      <w:pPr>
        <w:pStyle w:val="a7"/>
        <w:numPr>
          <w:ilvl w:val="0"/>
          <w:numId w:val="6"/>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высокое качество мобильных услуг.</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Обобщенная структура сети мобильной связи четвертого поколения представлена на рис. 4.</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jc w:val="both"/>
        <w:rPr>
          <w:rFonts w:ascii="Times New Roman" w:hAnsi="Times New Roman" w:cs="Times New Roman"/>
          <w:color w:val="202122"/>
          <w:sz w:val="28"/>
          <w:szCs w:val="28"/>
          <w:shd w:val="clear" w:color="auto" w:fill="FFFFFF"/>
        </w:rPr>
      </w:pPr>
      <w:r>
        <w:rPr>
          <w:noProof/>
          <w:lang w:eastAsia="ru-RU"/>
        </w:rPr>
        <w:lastRenderedPageBreak/>
        <w:drawing>
          <wp:inline distT="0" distB="0" distL="0" distR="0" wp14:anchorId="4B293A90" wp14:editId="07B88C72">
            <wp:extent cx="5940425" cy="3943350"/>
            <wp:effectExtent l="0" t="0" r="3175" b="0"/>
            <wp:docPr id="71" name="Рисунок 71" descr="https://mirinfo.ru/wp-content/uploads/2020/05/kartinka-1.-shematicheskoe-izobrazhenie-raboty-mobilnyh-setej-4g-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info.ru/wp-content/uploads/2020/05/kartinka-1.-shematicheskoe-izobrazhenie-raboty-mobilnyh-setej-4g-l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943350"/>
                    </a:xfrm>
                    <a:prstGeom prst="rect">
                      <a:avLst/>
                    </a:prstGeom>
                    <a:noFill/>
                    <a:ln>
                      <a:noFill/>
                    </a:ln>
                  </pic:spPr>
                </pic:pic>
              </a:graphicData>
            </a:graphic>
          </wp:inline>
        </w:drawing>
      </w:r>
    </w:p>
    <w:p w:rsidR="00EE28EE" w:rsidRDefault="00EE28EE" w:rsidP="00EE28EE">
      <w:pPr>
        <w:shd w:val="clear" w:color="auto" w:fill="FFFFFF"/>
        <w:spacing w:after="0"/>
        <w:jc w:val="center"/>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Рисунок 4 - Обобщенная структура сети мобильной связи четвертого поколения</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 xml:space="preserve">Детищем совместных исследований компаний </w:t>
      </w:r>
      <w:proofErr w:type="spellStart"/>
      <w:r w:rsidRPr="00B53660">
        <w:rPr>
          <w:rFonts w:ascii="Times New Roman" w:hAnsi="Times New Roman" w:cs="Times New Roman"/>
          <w:color w:val="202122"/>
          <w:sz w:val="28"/>
          <w:szCs w:val="28"/>
          <w:shd w:val="clear" w:color="auto" w:fill="FFFFFF"/>
        </w:rPr>
        <w:t>Hewlett-Packard</w:t>
      </w:r>
      <w:proofErr w:type="spellEnd"/>
      <w:r w:rsidRPr="00B53660">
        <w:rPr>
          <w:rFonts w:ascii="Times New Roman" w:hAnsi="Times New Roman" w:cs="Times New Roman"/>
          <w:color w:val="202122"/>
          <w:sz w:val="28"/>
          <w:szCs w:val="28"/>
          <w:shd w:val="clear" w:color="auto" w:fill="FFFFFF"/>
        </w:rPr>
        <w:t xml:space="preserve"> и NTT </w:t>
      </w:r>
      <w:proofErr w:type="spellStart"/>
      <w:r w:rsidRPr="00B53660">
        <w:rPr>
          <w:rFonts w:ascii="Times New Roman" w:hAnsi="Times New Roman" w:cs="Times New Roman"/>
          <w:color w:val="202122"/>
          <w:sz w:val="28"/>
          <w:szCs w:val="28"/>
          <w:shd w:val="clear" w:color="auto" w:fill="FFFFFF"/>
        </w:rPr>
        <w:t>DoCoMo</w:t>
      </w:r>
      <w:proofErr w:type="spellEnd"/>
      <w:r w:rsidRPr="00B53660">
        <w:rPr>
          <w:rFonts w:ascii="Times New Roman" w:hAnsi="Times New Roman" w:cs="Times New Roman"/>
          <w:color w:val="202122"/>
          <w:sz w:val="28"/>
          <w:szCs w:val="28"/>
          <w:shd w:val="clear" w:color="auto" w:fill="FFFFFF"/>
        </w:rPr>
        <w:t xml:space="preserve"> в области разработки технологий передачи данных в беспроводных сетях четвертого поколения стали стандарты LTE и </w:t>
      </w:r>
      <w:proofErr w:type="spellStart"/>
      <w:r w:rsidRPr="00B53660">
        <w:rPr>
          <w:rFonts w:ascii="Times New Roman" w:hAnsi="Times New Roman" w:cs="Times New Roman"/>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Технологии </w:t>
      </w:r>
      <w:hyperlink r:id="rId12" w:tooltip="LTE Advanced" w:history="1">
        <w:r w:rsidRPr="00B53660">
          <w:rPr>
            <w:rFonts w:ascii="Times New Roman" w:hAnsi="Times New Roman" w:cs="Times New Roman"/>
            <w:color w:val="202122"/>
            <w:sz w:val="28"/>
            <w:szCs w:val="28"/>
          </w:rPr>
          <w:t xml:space="preserve">LTE </w:t>
        </w:r>
        <w:proofErr w:type="spellStart"/>
        <w:r w:rsidRPr="00B53660">
          <w:rPr>
            <w:rFonts w:ascii="Times New Roman" w:hAnsi="Times New Roman" w:cs="Times New Roman"/>
            <w:color w:val="202122"/>
            <w:sz w:val="28"/>
            <w:szCs w:val="28"/>
          </w:rPr>
          <w:t>Advanced</w:t>
        </w:r>
        <w:proofErr w:type="spellEnd"/>
      </w:hyperlink>
      <w:r w:rsidRPr="00B53660">
        <w:rPr>
          <w:rFonts w:ascii="Times New Roman" w:hAnsi="Times New Roman" w:cs="Times New Roman"/>
          <w:color w:val="202122"/>
          <w:sz w:val="28"/>
          <w:szCs w:val="28"/>
          <w:shd w:val="clear" w:color="auto" w:fill="FFFFFF"/>
        </w:rPr>
        <w:t> (LTE-A) и </w:t>
      </w:r>
      <w:proofErr w:type="spellStart"/>
      <w:r>
        <w:fldChar w:fldCharType="begin"/>
      </w:r>
      <w:r>
        <w:instrText xml:space="preserve"> HYPERLINK "https://ru.wikipedia.org/wiki/WiMAX" \o "WiMAX" </w:instrText>
      </w:r>
      <w:r>
        <w:fldChar w:fldCharType="separate"/>
      </w:r>
      <w:r w:rsidRPr="00B53660">
        <w:rPr>
          <w:rFonts w:ascii="Times New Roman" w:hAnsi="Times New Roman" w:cs="Times New Roman"/>
          <w:color w:val="202122"/>
          <w:sz w:val="28"/>
          <w:szCs w:val="28"/>
        </w:rPr>
        <w:t>WiMAX</w:t>
      </w:r>
      <w:proofErr w:type="spellEnd"/>
      <w:r w:rsidRPr="00B53660">
        <w:rPr>
          <w:rFonts w:ascii="Times New Roman" w:hAnsi="Times New Roman" w:cs="Times New Roman"/>
          <w:color w:val="202122"/>
          <w:sz w:val="28"/>
          <w:szCs w:val="28"/>
        </w:rPr>
        <w:t xml:space="preserve"> 2</w:t>
      </w:r>
      <w:r>
        <w:rPr>
          <w:rFonts w:ascii="Times New Roman" w:hAnsi="Times New Roman" w:cs="Times New Roman"/>
          <w:color w:val="202122"/>
          <w:sz w:val="28"/>
          <w:szCs w:val="28"/>
        </w:rPr>
        <w:fldChar w:fldCharType="end"/>
      </w:r>
      <w:r w:rsidRPr="00B53660">
        <w:rPr>
          <w:rFonts w:ascii="Times New Roman" w:hAnsi="Times New Roman" w:cs="Times New Roman"/>
          <w:color w:val="202122"/>
          <w:sz w:val="28"/>
          <w:szCs w:val="28"/>
          <w:shd w:val="clear" w:color="auto" w:fill="FFFFFF"/>
        </w:rPr>
        <w:t> (WMAN-</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IEEE 802.16m) (</w:t>
      </w:r>
      <w:hyperlink r:id="rId13" w:tooltip="SIM-карта" w:history="1">
        <w:r w:rsidRPr="00B53660">
          <w:rPr>
            <w:rFonts w:ascii="Times New Roman" w:hAnsi="Times New Roman" w:cs="Times New Roman"/>
            <w:color w:val="202122"/>
            <w:sz w:val="28"/>
            <w:szCs w:val="28"/>
          </w:rPr>
          <w:t>SIM-карта</w:t>
        </w:r>
      </w:hyperlink>
      <w:r w:rsidRPr="00B53660">
        <w:rPr>
          <w:rFonts w:ascii="Times New Roman" w:hAnsi="Times New Roman" w:cs="Times New Roman"/>
          <w:color w:val="202122"/>
          <w:sz w:val="28"/>
          <w:szCs w:val="28"/>
          <w:shd w:val="clear" w:color="auto" w:fill="FFFFFF"/>
        </w:rPr>
        <w:t> не требуется) были официально признаны беспроводными стандартами связи четвёртого поколения 4G (IMT-</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Международным союзом электросвязи на конференции в Женеве в 2012 году.</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b/>
          <w:color w:val="202122"/>
          <w:sz w:val="28"/>
          <w:szCs w:val="28"/>
          <w:shd w:val="clear" w:color="auto" w:fill="FFFFFF"/>
        </w:rPr>
        <w:t>Стандарт</w:t>
      </w:r>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b/>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 xml:space="preserve"> был разработан в 2001 году организацией </w:t>
      </w:r>
      <w:proofErr w:type="spellStart"/>
      <w:r w:rsidRPr="00B53660">
        <w:rPr>
          <w:rFonts w:ascii="Times New Roman" w:hAnsi="Times New Roman" w:cs="Times New Roman"/>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Forum</w:t>
      </w:r>
      <w:proofErr w:type="spellEnd"/>
      <w:r w:rsidRPr="00B53660">
        <w:rPr>
          <w:rFonts w:ascii="Times New Roman" w:hAnsi="Times New Roman" w:cs="Times New Roman"/>
          <w:color w:val="202122"/>
          <w:sz w:val="28"/>
          <w:szCs w:val="28"/>
          <w:shd w:val="clear" w:color="auto" w:fill="FFFFFF"/>
        </w:rPr>
        <w:t xml:space="preserve">, в состав которой входят такие производители, как </w:t>
      </w:r>
      <w:proofErr w:type="spellStart"/>
      <w:r w:rsidRPr="00B53660">
        <w:rPr>
          <w:rFonts w:ascii="Times New Roman" w:hAnsi="Times New Roman" w:cs="Times New Roman"/>
          <w:color w:val="202122"/>
          <w:sz w:val="28"/>
          <w:szCs w:val="28"/>
          <w:shd w:val="clear" w:color="auto" w:fill="FFFFFF"/>
        </w:rPr>
        <w:t>Samsung</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Huawei</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Technologies</w:t>
      </w:r>
      <w:proofErr w:type="spellEnd"/>
      <w:r w:rsidRPr="00B53660">
        <w:rPr>
          <w:rFonts w:ascii="Times New Roman" w:hAnsi="Times New Roman" w:cs="Times New Roman"/>
          <w:color w:val="202122"/>
          <w:sz w:val="28"/>
          <w:szCs w:val="28"/>
          <w:shd w:val="clear" w:color="auto" w:fill="FFFFFF"/>
        </w:rPr>
        <w:t xml:space="preserve">, </w:t>
      </w:r>
      <w:proofErr w:type="spellStart"/>
      <w:r w:rsidRPr="00B53660">
        <w:rPr>
          <w:rFonts w:ascii="Times New Roman" w:hAnsi="Times New Roman" w:cs="Times New Roman"/>
          <w:color w:val="202122"/>
          <w:sz w:val="28"/>
          <w:szCs w:val="28"/>
          <w:shd w:val="clear" w:color="auto" w:fill="FFFFFF"/>
        </w:rPr>
        <w:t>Intel</w:t>
      </w:r>
      <w:proofErr w:type="spellEnd"/>
      <w:r w:rsidRPr="00B53660">
        <w:rPr>
          <w:rFonts w:ascii="Times New Roman" w:hAnsi="Times New Roman" w:cs="Times New Roman"/>
          <w:color w:val="202122"/>
          <w:sz w:val="28"/>
          <w:szCs w:val="28"/>
          <w:shd w:val="clear" w:color="auto" w:fill="FFFFFF"/>
        </w:rPr>
        <w:t xml:space="preserve"> и другие известные компании. Концептуально </w:t>
      </w:r>
      <w:proofErr w:type="spellStart"/>
      <w:r w:rsidRPr="00B53660">
        <w:rPr>
          <w:rFonts w:ascii="Times New Roman" w:hAnsi="Times New Roman" w:cs="Times New Roman"/>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 xml:space="preserve"> является продолжением беспроводного стандарта </w:t>
      </w:r>
      <w:proofErr w:type="spellStart"/>
      <w:r w:rsidRPr="00B53660">
        <w:rPr>
          <w:rFonts w:ascii="Times New Roman" w:hAnsi="Times New Roman" w:cs="Times New Roman"/>
          <w:color w:val="202122"/>
          <w:sz w:val="28"/>
          <w:szCs w:val="28"/>
          <w:shd w:val="clear" w:color="auto" w:fill="FFFFFF"/>
        </w:rPr>
        <w:t>Wi-Fi</w:t>
      </w:r>
      <w:proofErr w:type="spellEnd"/>
      <w:r w:rsidRPr="00B53660">
        <w:rPr>
          <w:rFonts w:ascii="Times New Roman" w:hAnsi="Times New Roman" w:cs="Times New Roman"/>
          <w:color w:val="202122"/>
          <w:sz w:val="28"/>
          <w:szCs w:val="28"/>
          <w:shd w:val="clear" w:color="auto" w:fill="FFFFFF"/>
        </w:rPr>
        <w:t xml:space="preserve">. Версии стандарта </w:t>
      </w:r>
      <w:proofErr w:type="spellStart"/>
      <w:r w:rsidRPr="00B53660">
        <w:rPr>
          <w:rFonts w:ascii="Times New Roman" w:hAnsi="Times New Roman" w:cs="Times New Roman"/>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 xml:space="preserve"> подразделяются на фиксированные, предназначенные для неподвижных абонентов, и мобильные, для движущихся абонентов со скоростью, не превышающей 115 км/час. Первая коммерческая </w:t>
      </w:r>
      <w:proofErr w:type="spellStart"/>
      <w:r w:rsidRPr="00B53660">
        <w:rPr>
          <w:rFonts w:ascii="Times New Roman" w:hAnsi="Times New Roman" w:cs="Times New Roman"/>
          <w:color w:val="202122"/>
          <w:sz w:val="28"/>
          <w:szCs w:val="28"/>
          <w:shd w:val="clear" w:color="auto" w:fill="FFFFFF"/>
        </w:rPr>
        <w:t>WiMAX</w:t>
      </w:r>
      <w:proofErr w:type="spellEnd"/>
      <w:r w:rsidRPr="00B53660">
        <w:rPr>
          <w:rFonts w:ascii="Times New Roman" w:hAnsi="Times New Roman" w:cs="Times New Roman"/>
          <w:color w:val="202122"/>
          <w:sz w:val="28"/>
          <w:szCs w:val="28"/>
          <w:shd w:val="clear" w:color="auto" w:fill="FFFFFF"/>
        </w:rPr>
        <w:t>-сеть была запущена в эксплуатацию в Канаде в 2005 году.</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b/>
          <w:color w:val="202122"/>
          <w:sz w:val="28"/>
          <w:szCs w:val="28"/>
          <w:shd w:val="clear" w:color="auto" w:fill="FFFFFF"/>
        </w:rPr>
        <w:t xml:space="preserve">Стандарт LTE </w:t>
      </w:r>
      <w:r w:rsidRPr="00B53660">
        <w:rPr>
          <w:rFonts w:ascii="Times New Roman" w:hAnsi="Times New Roman" w:cs="Times New Roman"/>
          <w:color w:val="202122"/>
          <w:sz w:val="28"/>
          <w:szCs w:val="28"/>
          <w:shd w:val="clear" w:color="auto" w:fill="FFFFFF"/>
        </w:rPr>
        <w:t>(</w:t>
      </w:r>
      <w:proofErr w:type="spellStart"/>
      <w:r w:rsidRPr="00B53660">
        <w:rPr>
          <w:rFonts w:ascii="Times New Roman" w:hAnsi="Times New Roman" w:cs="Times New Roman"/>
          <w:b/>
          <w:color w:val="202122"/>
          <w:sz w:val="28"/>
          <w:szCs w:val="28"/>
          <w:shd w:val="clear" w:color="auto" w:fill="FFFFFF"/>
        </w:rPr>
        <w:t>Long-Term</w:t>
      </w:r>
      <w:proofErr w:type="spellEnd"/>
      <w:r w:rsidRPr="00B53660">
        <w:rPr>
          <w:rFonts w:ascii="Times New Roman" w:hAnsi="Times New Roman" w:cs="Times New Roman"/>
          <w:b/>
          <w:color w:val="202122"/>
          <w:sz w:val="28"/>
          <w:szCs w:val="28"/>
          <w:shd w:val="clear" w:color="auto" w:fill="FFFFFF"/>
        </w:rPr>
        <w:t xml:space="preserve"> </w:t>
      </w:r>
      <w:proofErr w:type="spellStart"/>
      <w:r w:rsidRPr="00B53660">
        <w:rPr>
          <w:rFonts w:ascii="Times New Roman" w:hAnsi="Times New Roman" w:cs="Times New Roman"/>
          <w:b/>
          <w:color w:val="202122"/>
          <w:sz w:val="28"/>
          <w:szCs w:val="28"/>
          <w:shd w:val="clear" w:color="auto" w:fill="FFFFFF"/>
        </w:rPr>
        <w:t>Evolution</w:t>
      </w:r>
      <w:proofErr w:type="spellEnd"/>
      <w:r w:rsidRPr="00B53660">
        <w:rPr>
          <w:rFonts w:ascii="Times New Roman" w:hAnsi="Times New Roman" w:cs="Times New Roman"/>
          <w:color w:val="202122"/>
          <w:sz w:val="28"/>
          <w:szCs w:val="28"/>
          <w:shd w:val="clear" w:color="auto" w:fill="FFFFFF"/>
        </w:rPr>
        <w:t xml:space="preserve"> — долговременное развитие) по сути является продолжением развития стандартов GSM/UMTS и первоначально не относился к четвёртому поколению мобильной связи. На сегодняшний день именно LTE является основным стандартом сетей </w:t>
      </w:r>
      <w:r w:rsidRPr="00B53660">
        <w:rPr>
          <w:rFonts w:ascii="Times New Roman" w:hAnsi="Times New Roman" w:cs="Times New Roman"/>
          <w:color w:val="202122"/>
          <w:sz w:val="28"/>
          <w:szCs w:val="28"/>
          <w:shd w:val="clear" w:color="auto" w:fill="FFFFFF"/>
        </w:rPr>
        <w:lastRenderedPageBreak/>
        <w:t xml:space="preserve">четвертого поколения (4G). Впервые представленный вышеупомянутой компанией NTT </w:t>
      </w:r>
      <w:proofErr w:type="spellStart"/>
      <w:r w:rsidRPr="00B53660">
        <w:rPr>
          <w:rFonts w:ascii="Times New Roman" w:hAnsi="Times New Roman" w:cs="Times New Roman"/>
          <w:color w:val="202122"/>
          <w:sz w:val="28"/>
          <w:szCs w:val="28"/>
          <w:shd w:val="clear" w:color="auto" w:fill="FFFFFF"/>
        </w:rPr>
        <w:t>DoCoMo</w:t>
      </w:r>
      <w:proofErr w:type="spellEnd"/>
      <w:r w:rsidRPr="00B53660">
        <w:rPr>
          <w:rFonts w:ascii="Times New Roman" w:hAnsi="Times New Roman" w:cs="Times New Roman"/>
          <w:color w:val="202122"/>
          <w:sz w:val="28"/>
          <w:szCs w:val="28"/>
          <w:shd w:val="clear" w:color="auto" w:fill="FFFFFF"/>
        </w:rPr>
        <w:t xml:space="preserve">, крупнейшим в мире японским оператором сотовой связи, стандарт LTE, в десятом его релизе LTE </w:t>
      </w:r>
      <w:proofErr w:type="spellStart"/>
      <w:r w:rsidRPr="00B53660">
        <w:rPr>
          <w:rFonts w:ascii="Times New Roman" w:hAnsi="Times New Roman" w:cs="Times New Roman"/>
          <w:color w:val="202122"/>
          <w:sz w:val="28"/>
          <w:szCs w:val="28"/>
          <w:shd w:val="clear" w:color="auto" w:fill="FFFFFF"/>
        </w:rPr>
        <w:t>Advanced</w:t>
      </w:r>
      <w:proofErr w:type="spellEnd"/>
      <w:r w:rsidRPr="00B53660">
        <w:rPr>
          <w:rFonts w:ascii="Times New Roman" w:hAnsi="Times New Roman" w:cs="Times New Roman"/>
          <w:color w:val="202122"/>
          <w:sz w:val="28"/>
          <w:szCs w:val="28"/>
          <w:shd w:val="clear" w:color="auto" w:fill="FFFFFF"/>
        </w:rPr>
        <w:t>, был избран Международным союзом электросвязи в качестве стандарта, отвечающего требованиям беспроводной связи четвертого поколения. Первая коммерческая реализация LTE-сети была осуществлена в 2009 году в Швеции и Норвегии.</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B53660">
        <w:rPr>
          <w:rFonts w:ascii="Times New Roman" w:hAnsi="Times New Roman" w:cs="Times New Roman"/>
          <w:color w:val="202122"/>
          <w:sz w:val="28"/>
          <w:szCs w:val="28"/>
          <w:shd w:val="clear" w:color="auto" w:fill="FFFFFF"/>
        </w:rPr>
        <w:t>Максимальная теоретическая скорость передачи данных в LTE-сетях составляет 326.4 Мбит/с. На практике скорость передачи данных существенно зависит от используемой оператором ширины диапазона частот. Наибольшую ширину диапазона частот на сегодняшний день имеет сотовый оператор Мегафон (40 МГц), что является серьезным преимуществом перед другими отечественными операторами сотовой связи, которые используют ширину 10 МГц. Максимальная скорость передачи данных в LTE-сети при ширине диапазона 10 МГЦ равна 75 Мбит/с. Ну а предельная скорость передачи данных при использовании ширины диапазона 40 МГц может достигать 300 Мбит/с.</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Список диапазонов частот, предоставляемых для </w:t>
      </w:r>
      <w:r w:rsidRPr="00B53660">
        <w:rPr>
          <w:rFonts w:ascii="Times New Roman" w:hAnsi="Times New Roman" w:cs="Times New Roman"/>
          <w:color w:val="202122"/>
          <w:sz w:val="28"/>
          <w:szCs w:val="28"/>
          <w:shd w:val="clear" w:color="auto" w:fill="FFFFFF"/>
        </w:rPr>
        <w:t>LTE-сет</w:t>
      </w:r>
      <w:r>
        <w:rPr>
          <w:rFonts w:ascii="Times New Roman" w:hAnsi="Times New Roman" w:cs="Times New Roman"/>
          <w:color w:val="202122"/>
          <w:sz w:val="28"/>
          <w:szCs w:val="28"/>
          <w:shd w:val="clear" w:color="auto" w:fill="FFFFFF"/>
        </w:rPr>
        <w:t>ей.</w:t>
      </w:r>
    </w:p>
    <w:p w:rsidR="00EE28EE" w:rsidRPr="00D82FF7"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r w:rsidRPr="00D82FF7">
        <w:rPr>
          <w:rFonts w:ascii="Times New Roman" w:hAnsi="Times New Roman" w:cs="Times New Roman"/>
          <w:b/>
          <w:color w:val="202122"/>
          <w:sz w:val="28"/>
          <w:szCs w:val="28"/>
          <w:shd w:val="clear" w:color="auto" w:fill="FFFFFF"/>
        </w:rPr>
        <w:t>В России:</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LTE B7 </w:t>
      </w:r>
      <w:proofErr w:type="gramStart"/>
      <w:r w:rsidRPr="00D82FF7">
        <w:rPr>
          <w:rFonts w:ascii="Times New Roman" w:hAnsi="Times New Roman" w:cs="Times New Roman"/>
          <w:color w:val="202122"/>
          <w:sz w:val="28"/>
          <w:szCs w:val="28"/>
          <w:shd w:val="clear" w:color="auto" w:fill="FFFFFF"/>
        </w:rPr>
        <w:t>↑(</w:t>
      </w:r>
      <w:proofErr w:type="gramEnd"/>
      <w:r w:rsidRPr="00D82FF7">
        <w:rPr>
          <w:rFonts w:ascii="Times New Roman" w:hAnsi="Times New Roman" w:cs="Times New Roman"/>
          <w:color w:val="202122"/>
          <w:sz w:val="28"/>
          <w:szCs w:val="28"/>
          <w:shd w:val="clear" w:color="auto" w:fill="FFFFFF"/>
        </w:rPr>
        <w:t>от абонента) 2500—2570 МГц ↓(к абоненту) 2620—2690 МГц — 2×30 компания «</w:t>
      </w:r>
      <w:proofErr w:type="spellStart"/>
      <w:r w:rsidRPr="00D82FF7">
        <w:rPr>
          <w:rFonts w:ascii="Times New Roman" w:hAnsi="Times New Roman" w:cs="Times New Roman"/>
          <w:color w:val="202122"/>
          <w:sz w:val="28"/>
          <w:szCs w:val="28"/>
          <w:shd w:val="clear" w:color="auto" w:fill="FFFFFF"/>
        </w:rPr>
        <w:t>Скартел</w:t>
      </w:r>
      <w:proofErr w:type="spellEnd"/>
      <w:r w:rsidRPr="00D82FF7">
        <w:rPr>
          <w:rFonts w:ascii="Times New Roman" w:hAnsi="Times New Roman" w:cs="Times New Roman"/>
          <w:color w:val="202122"/>
          <w:sz w:val="28"/>
          <w:szCs w:val="28"/>
          <w:shd w:val="clear" w:color="auto" w:fill="FFFFFF"/>
        </w:rPr>
        <w:t xml:space="preserve">», 2×10 ОАО «Ростелеком», ОАО «Мобильные </w:t>
      </w:r>
      <w:proofErr w:type="spellStart"/>
      <w:r w:rsidRPr="00D82FF7">
        <w:rPr>
          <w:rFonts w:ascii="Times New Roman" w:hAnsi="Times New Roman" w:cs="Times New Roman"/>
          <w:color w:val="202122"/>
          <w:sz w:val="28"/>
          <w:szCs w:val="28"/>
          <w:shd w:val="clear" w:color="auto" w:fill="FFFFFF"/>
        </w:rPr>
        <w:t>ТелеСистемы</w:t>
      </w:r>
      <w:proofErr w:type="spellEnd"/>
      <w:r w:rsidRPr="00D82FF7">
        <w:rPr>
          <w:rFonts w:ascii="Times New Roman" w:hAnsi="Times New Roman" w:cs="Times New Roman"/>
          <w:color w:val="202122"/>
          <w:sz w:val="28"/>
          <w:szCs w:val="28"/>
          <w:shd w:val="clear" w:color="auto" w:fill="FFFFFF"/>
        </w:rPr>
        <w:t>», ОАО «МегаФон», ОАО «Вымпел-Коммуникации».</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LTE B20 ↑832—862 МГц ↓791—821 МГц — 2×7,5 ОАО «Ростелеком», ОАО «Мобильные </w:t>
      </w:r>
      <w:proofErr w:type="spellStart"/>
      <w:r w:rsidRPr="00D82FF7">
        <w:rPr>
          <w:rFonts w:ascii="Times New Roman" w:hAnsi="Times New Roman" w:cs="Times New Roman"/>
          <w:color w:val="202122"/>
          <w:sz w:val="28"/>
          <w:szCs w:val="28"/>
          <w:shd w:val="clear" w:color="auto" w:fill="FFFFFF"/>
        </w:rPr>
        <w:t>ТелеСистемы</w:t>
      </w:r>
      <w:proofErr w:type="spellEnd"/>
      <w:r w:rsidRPr="00D82FF7">
        <w:rPr>
          <w:rFonts w:ascii="Times New Roman" w:hAnsi="Times New Roman" w:cs="Times New Roman"/>
          <w:color w:val="202122"/>
          <w:sz w:val="28"/>
          <w:szCs w:val="28"/>
          <w:shd w:val="clear" w:color="auto" w:fill="FFFFFF"/>
        </w:rPr>
        <w:t>», ОАО «МегаФон», ОАО «Вымпел-Коммуникации». (план 2013—2019 г.)</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LTE B38(TDD) </w:t>
      </w:r>
      <w:proofErr w:type="gramStart"/>
      <w:r w:rsidRPr="00D82FF7">
        <w:rPr>
          <w:rFonts w:ascii="Times New Roman" w:hAnsi="Times New Roman" w:cs="Times New Roman"/>
          <w:color w:val="202122"/>
          <w:sz w:val="28"/>
          <w:szCs w:val="28"/>
          <w:shd w:val="clear" w:color="auto" w:fill="FFFFFF"/>
        </w:rPr>
        <w:t>2570..</w:t>
      </w:r>
      <w:proofErr w:type="gramEnd"/>
      <w:r w:rsidRPr="00D82FF7">
        <w:rPr>
          <w:rFonts w:ascii="Times New Roman" w:hAnsi="Times New Roman" w:cs="Times New Roman"/>
          <w:color w:val="202122"/>
          <w:sz w:val="28"/>
          <w:szCs w:val="28"/>
          <w:shd w:val="clear" w:color="auto" w:fill="FFFFFF"/>
        </w:rPr>
        <w:t xml:space="preserve">2620 МГц — 1×25 ОАО «МегаФон», ОАО «Мобильные </w:t>
      </w:r>
      <w:proofErr w:type="spellStart"/>
      <w:r w:rsidRPr="00D82FF7">
        <w:rPr>
          <w:rFonts w:ascii="Times New Roman" w:hAnsi="Times New Roman" w:cs="Times New Roman"/>
          <w:color w:val="202122"/>
          <w:sz w:val="28"/>
          <w:szCs w:val="28"/>
          <w:shd w:val="clear" w:color="auto" w:fill="FFFFFF"/>
        </w:rPr>
        <w:t>ТелеСистемы</w:t>
      </w:r>
      <w:proofErr w:type="spellEnd"/>
      <w:r w:rsidRPr="00D82FF7">
        <w:rPr>
          <w:rFonts w:ascii="Times New Roman" w:hAnsi="Times New Roman" w:cs="Times New Roman"/>
          <w:color w:val="202122"/>
          <w:sz w:val="28"/>
          <w:szCs w:val="28"/>
          <w:shd w:val="clear" w:color="auto" w:fill="FFFFFF"/>
        </w:rPr>
        <w:t>», ООО «ЕКАТЕРИНБУРГ-2000»</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LTE B40(TDD) </w:t>
      </w:r>
      <w:proofErr w:type="gramStart"/>
      <w:r w:rsidRPr="00D82FF7">
        <w:rPr>
          <w:rFonts w:ascii="Times New Roman" w:hAnsi="Times New Roman" w:cs="Times New Roman"/>
          <w:color w:val="202122"/>
          <w:sz w:val="28"/>
          <w:szCs w:val="28"/>
          <w:shd w:val="clear" w:color="auto" w:fill="FFFFFF"/>
        </w:rPr>
        <w:t>2300..</w:t>
      </w:r>
      <w:proofErr w:type="gramEnd"/>
      <w:r w:rsidRPr="00D82FF7">
        <w:rPr>
          <w:rFonts w:ascii="Times New Roman" w:hAnsi="Times New Roman" w:cs="Times New Roman"/>
          <w:color w:val="202122"/>
          <w:sz w:val="28"/>
          <w:szCs w:val="28"/>
          <w:shd w:val="clear" w:color="auto" w:fill="FFFFFF"/>
        </w:rPr>
        <w:t>2400 МГц — ОАО «Ростелеком» (2013 г.), ОАО «Основа Телеком», ОАО «</w:t>
      </w:r>
      <w:proofErr w:type="spellStart"/>
      <w:r w:rsidRPr="00D82FF7">
        <w:rPr>
          <w:rFonts w:ascii="Times New Roman" w:hAnsi="Times New Roman" w:cs="Times New Roman"/>
          <w:color w:val="202122"/>
          <w:sz w:val="28"/>
          <w:szCs w:val="28"/>
          <w:shd w:val="clear" w:color="auto" w:fill="FFFFFF"/>
        </w:rPr>
        <w:t>Вайнах</w:t>
      </w:r>
      <w:proofErr w:type="spellEnd"/>
      <w:r w:rsidRPr="00D82FF7">
        <w:rPr>
          <w:rFonts w:ascii="Times New Roman" w:hAnsi="Times New Roman" w:cs="Times New Roman"/>
          <w:color w:val="202122"/>
          <w:sz w:val="28"/>
          <w:szCs w:val="28"/>
          <w:shd w:val="clear" w:color="auto" w:fill="FFFFFF"/>
        </w:rPr>
        <w:t xml:space="preserve"> Телеком»</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LTE B3 ↑1710—1785 МГц ↓1805—1880 МГц — ООО «ЕКАТЕРИНБУРГ-2000»</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4G диапазон ↑720—750 МГц ↓761-791 МГц — 2×7,5 (рассмотрение в МСЭ)</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4G диапазон 31 ↑452.5—457.5 МГц ↓462.5—467.5 МГц — ЗАО «</w:t>
      </w:r>
      <w:proofErr w:type="spellStart"/>
      <w:r w:rsidRPr="00D82FF7">
        <w:rPr>
          <w:rFonts w:ascii="Times New Roman" w:hAnsi="Times New Roman" w:cs="Times New Roman"/>
          <w:color w:val="202122"/>
          <w:sz w:val="28"/>
          <w:szCs w:val="28"/>
          <w:shd w:val="clear" w:color="auto" w:fill="FFFFFF"/>
        </w:rPr>
        <w:t>Скай</w:t>
      </w:r>
      <w:proofErr w:type="spellEnd"/>
      <w:r w:rsidRPr="00D82FF7">
        <w:rPr>
          <w:rFonts w:ascii="Times New Roman" w:hAnsi="Times New Roman" w:cs="Times New Roman"/>
          <w:color w:val="202122"/>
          <w:sz w:val="28"/>
          <w:szCs w:val="28"/>
          <w:shd w:val="clear" w:color="auto" w:fill="FFFFFF"/>
        </w:rPr>
        <w:t xml:space="preserve"> </w:t>
      </w:r>
      <w:proofErr w:type="spellStart"/>
      <w:r w:rsidRPr="00D82FF7">
        <w:rPr>
          <w:rFonts w:ascii="Times New Roman" w:hAnsi="Times New Roman" w:cs="Times New Roman"/>
          <w:color w:val="202122"/>
          <w:sz w:val="28"/>
          <w:szCs w:val="28"/>
          <w:shd w:val="clear" w:color="auto" w:fill="FFFFFF"/>
        </w:rPr>
        <w:t>Линк</w:t>
      </w:r>
      <w:proofErr w:type="spellEnd"/>
      <w:r w:rsidRPr="00D82FF7">
        <w:rPr>
          <w:rFonts w:ascii="Times New Roman" w:hAnsi="Times New Roman" w:cs="Times New Roman"/>
          <w:color w:val="202122"/>
          <w:sz w:val="28"/>
          <w:szCs w:val="28"/>
          <w:shd w:val="clear" w:color="auto" w:fill="FFFFFF"/>
        </w:rPr>
        <w:t>»</w:t>
      </w:r>
    </w:p>
    <w:p w:rsidR="00EE28EE" w:rsidRPr="00D82FF7"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r w:rsidRPr="00D82FF7">
        <w:rPr>
          <w:rFonts w:ascii="Times New Roman" w:hAnsi="Times New Roman" w:cs="Times New Roman"/>
          <w:b/>
          <w:color w:val="202122"/>
          <w:sz w:val="28"/>
          <w:szCs w:val="28"/>
          <w:shd w:val="clear" w:color="auto" w:fill="FFFFFF"/>
        </w:rPr>
        <w:t>В западной Европе:</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1C5A93">
        <w:rPr>
          <w:rFonts w:ascii="Times New Roman" w:hAnsi="Times New Roman" w:cs="Times New Roman"/>
          <w:color w:val="202122"/>
          <w:sz w:val="28"/>
          <w:szCs w:val="28"/>
          <w:shd w:val="clear" w:color="auto" w:fill="FFFFFF"/>
          <w:lang w:val="en-US"/>
        </w:rPr>
        <w:t xml:space="preserve">4G FDD Band 8 880.1—889.9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xml:space="preserve">, 925.1—934.9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xml:space="preserve"> 2</w:t>
      </w:r>
      <w:r w:rsidRPr="00D82FF7">
        <w:rPr>
          <w:rFonts w:ascii="Times New Roman" w:hAnsi="Times New Roman" w:cs="Times New Roman"/>
          <w:color w:val="202122"/>
          <w:sz w:val="28"/>
          <w:szCs w:val="28"/>
          <w:shd w:val="clear" w:color="auto" w:fill="FFFFFF"/>
        </w:rPr>
        <w:t>х</w:t>
      </w:r>
      <w:r w:rsidRPr="001C5A93">
        <w:rPr>
          <w:rFonts w:ascii="Times New Roman" w:hAnsi="Times New Roman" w:cs="Times New Roman"/>
          <w:color w:val="202122"/>
          <w:sz w:val="28"/>
          <w:szCs w:val="28"/>
          <w:shd w:val="clear" w:color="auto" w:fill="FFFFFF"/>
          <w:lang w:val="en-US"/>
        </w:rPr>
        <w:t xml:space="preserve">9.8. </w:t>
      </w:r>
      <w:proofErr w:type="spellStart"/>
      <w:r w:rsidRPr="00D82FF7">
        <w:rPr>
          <w:rFonts w:ascii="Times New Roman" w:hAnsi="Times New Roman" w:cs="Times New Roman"/>
          <w:color w:val="202122"/>
          <w:sz w:val="28"/>
          <w:szCs w:val="28"/>
          <w:shd w:val="clear" w:color="auto" w:fill="FFFFFF"/>
        </w:rPr>
        <w:t>Orange</w:t>
      </w:r>
      <w:proofErr w:type="spellEnd"/>
      <w:r w:rsidRPr="00D82FF7">
        <w:rPr>
          <w:rFonts w:ascii="Times New Roman" w:hAnsi="Times New Roman" w:cs="Times New Roman"/>
          <w:color w:val="202122"/>
          <w:sz w:val="28"/>
          <w:szCs w:val="28"/>
          <w:shd w:val="clear" w:color="auto" w:fill="FFFFFF"/>
        </w:rPr>
        <w:t xml:space="preserve"> </w:t>
      </w:r>
      <w:proofErr w:type="spellStart"/>
      <w:r w:rsidRPr="00D82FF7">
        <w:rPr>
          <w:rFonts w:ascii="Times New Roman" w:hAnsi="Times New Roman" w:cs="Times New Roman"/>
          <w:color w:val="202122"/>
          <w:sz w:val="28"/>
          <w:szCs w:val="28"/>
          <w:shd w:val="clear" w:color="auto" w:fill="FFFFFF"/>
        </w:rPr>
        <w:t>France</w:t>
      </w:r>
      <w:proofErr w:type="spellEnd"/>
    </w:p>
    <w:p w:rsidR="00EE28EE" w:rsidRPr="001C5A93"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1C5A93">
        <w:rPr>
          <w:rFonts w:ascii="Times New Roman" w:hAnsi="Times New Roman" w:cs="Times New Roman"/>
          <w:color w:val="202122"/>
          <w:sz w:val="28"/>
          <w:szCs w:val="28"/>
          <w:shd w:val="clear" w:color="auto" w:fill="FFFFFF"/>
          <w:lang w:val="en-US"/>
        </w:rPr>
        <w:lastRenderedPageBreak/>
        <w:t xml:space="preserve">4G FDD Band 3 1710—1785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xml:space="preserve">, 1805—1880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xml:space="preserve"> 2</w:t>
      </w:r>
      <w:r w:rsidRPr="00D82FF7">
        <w:rPr>
          <w:rFonts w:ascii="Times New Roman" w:hAnsi="Times New Roman" w:cs="Times New Roman"/>
          <w:color w:val="202122"/>
          <w:sz w:val="28"/>
          <w:szCs w:val="28"/>
          <w:shd w:val="clear" w:color="auto" w:fill="FFFFFF"/>
        </w:rPr>
        <w:t>х</w:t>
      </w:r>
      <w:r w:rsidRPr="001C5A93">
        <w:rPr>
          <w:rFonts w:ascii="Times New Roman" w:hAnsi="Times New Roman" w:cs="Times New Roman"/>
          <w:color w:val="202122"/>
          <w:sz w:val="28"/>
          <w:szCs w:val="28"/>
          <w:shd w:val="clear" w:color="auto" w:fill="FFFFFF"/>
          <w:lang w:val="en-US"/>
        </w:rPr>
        <w:t>75. Orange France, SFR, Bouygues Telecom, Free Mobile.</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1C5A93">
        <w:rPr>
          <w:rFonts w:ascii="Times New Roman" w:hAnsi="Times New Roman" w:cs="Times New Roman"/>
          <w:color w:val="202122"/>
          <w:sz w:val="28"/>
          <w:szCs w:val="28"/>
          <w:shd w:val="clear" w:color="auto" w:fill="FFFFFF"/>
          <w:lang w:val="en-US"/>
        </w:rPr>
        <w:t xml:space="preserve">4G FDD Band 1 2100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 2</w:t>
      </w:r>
      <w:r w:rsidRPr="00D82FF7">
        <w:rPr>
          <w:rFonts w:ascii="Times New Roman" w:hAnsi="Times New Roman" w:cs="Times New Roman"/>
          <w:color w:val="202122"/>
          <w:sz w:val="28"/>
          <w:szCs w:val="28"/>
          <w:shd w:val="clear" w:color="auto" w:fill="FFFFFF"/>
        </w:rPr>
        <w:t>х</w:t>
      </w:r>
      <w:r w:rsidRPr="001C5A93">
        <w:rPr>
          <w:rFonts w:ascii="Times New Roman" w:hAnsi="Times New Roman" w:cs="Times New Roman"/>
          <w:color w:val="202122"/>
          <w:sz w:val="28"/>
          <w:szCs w:val="28"/>
          <w:shd w:val="clear" w:color="auto" w:fill="FFFFFF"/>
          <w:lang w:val="en-US"/>
        </w:rPr>
        <w:t xml:space="preserve">60. </w:t>
      </w:r>
      <w:proofErr w:type="spellStart"/>
      <w:r w:rsidRPr="00D82FF7">
        <w:rPr>
          <w:rFonts w:ascii="Times New Roman" w:hAnsi="Times New Roman" w:cs="Times New Roman"/>
          <w:color w:val="202122"/>
          <w:sz w:val="28"/>
          <w:szCs w:val="28"/>
          <w:shd w:val="clear" w:color="auto" w:fill="FFFFFF"/>
        </w:rPr>
        <w:t>Orange</w:t>
      </w:r>
      <w:proofErr w:type="spellEnd"/>
      <w:r w:rsidRPr="00D82FF7">
        <w:rPr>
          <w:rFonts w:ascii="Times New Roman" w:hAnsi="Times New Roman" w:cs="Times New Roman"/>
          <w:color w:val="202122"/>
          <w:sz w:val="28"/>
          <w:szCs w:val="28"/>
          <w:shd w:val="clear" w:color="auto" w:fill="FFFFFF"/>
        </w:rPr>
        <w:t xml:space="preserve"> </w:t>
      </w:r>
      <w:proofErr w:type="spellStart"/>
      <w:r w:rsidRPr="00D82FF7">
        <w:rPr>
          <w:rFonts w:ascii="Times New Roman" w:hAnsi="Times New Roman" w:cs="Times New Roman"/>
          <w:color w:val="202122"/>
          <w:sz w:val="28"/>
          <w:szCs w:val="28"/>
          <w:shd w:val="clear" w:color="auto" w:fill="FFFFFF"/>
        </w:rPr>
        <w:t>France</w:t>
      </w:r>
      <w:proofErr w:type="spellEnd"/>
      <w:r w:rsidRPr="00D82FF7">
        <w:rPr>
          <w:rFonts w:ascii="Times New Roman" w:hAnsi="Times New Roman" w:cs="Times New Roman"/>
          <w:color w:val="202122"/>
          <w:sz w:val="28"/>
          <w:szCs w:val="28"/>
          <w:shd w:val="clear" w:color="auto" w:fill="FFFFFF"/>
        </w:rPr>
        <w:t>.</w:t>
      </w:r>
    </w:p>
    <w:p w:rsidR="00EE28EE" w:rsidRPr="001C5A93"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1C5A93">
        <w:rPr>
          <w:rFonts w:ascii="Times New Roman" w:hAnsi="Times New Roman" w:cs="Times New Roman"/>
          <w:color w:val="202122"/>
          <w:sz w:val="28"/>
          <w:szCs w:val="28"/>
          <w:shd w:val="clear" w:color="auto" w:fill="FFFFFF"/>
          <w:lang w:val="en-US"/>
        </w:rPr>
        <w:t xml:space="preserve">4G FDD Band 7 2500—2570 </w:t>
      </w:r>
      <w:proofErr w:type="spellStart"/>
      <w:r w:rsidRPr="00D82FF7">
        <w:rPr>
          <w:rFonts w:ascii="Times New Roman" w:hAnsi="Times New Roman" w:cs="Times New Roman"/>
          <w:color w:val="202122"/>
          <w:sz w:val="28"/>
          <w:szCs w:val="28"/>
          <w:shd w:val="clear" w:color="auto" w:fill="FFFFFF"/>
        </w:rPr>
        <w:t>Мгц</w:t>
      </w:r>
      <w:proofErr w:type="spellEnd"/>
      <w:r w:rsidRPr="001C5A93">
        <w:rPr>
          <w:rFonts w:ascii="Times New Roman" w:hAnsi="Times New Roman" w:cs="Times New Roman"/>
          <w:color w:val="202122"/>
          <w:sz w:val="28"/>
          <w:szCs w:val="28"/>
          <w:shd w:val="clear" w:color="auto" w:fill="FFFFFF"/>
          <w:lang w:val="en-US"/>
        </w:rPr>
        <w:t>, 2620—2690 — 2</w:t>
      </w:r>
      <w:r w:rsidRPr="00D82FF7">
        <w:rPr>
          <w:rFonts w:ascii="Times New Roman" w:hAnsi="Times New Roman" w:cs="Times New Roman"/>
          <w:color w:val="202122"/>
          <w:sz w:val="28"/>
          <w:szCs w:val="28"/>
          <w:shd w:val="clear" w:color="auto" w:fill="FFFFFF"/>
        </w:rPr>
        <w:t>х</w:t>
      </w:r>
      <w:r w:rsidRPr="001C5A93">
        <w:rPr>
          <w:rFonts w:ascii="Times New Roman" w:hAnsi="Times New Roman" w:cs="Times New Roman"/>
          <w:color w:val="202122"/>
          <w:sz w:val="28"/>
          <w:szCs w:val="28"/>
          <w:shd w:val="clear" w:color="auto" w:fill="FFFFFF"/>
          <w:lang w:val="en-US"/>
        </w:rPr>
        <w:t>75. Orange France, SFR, Bouygues Telecom, Free Mobile.</w:t>
      </w:r>
    </w:p>
    <w:p w:rsidR="00EE28EE" w:rsidRPr="00D82FF7" w:rsidRDefault="00EE28EE" w:rsidP="00EE28EE">
      <w:pPr>
        <w:shd w:val="clear" w:color="auto" w:fill="FFFFFF"/>
        <w:spacing w:after="0"/>
        <w:ind w:firstLine="709"/>
        <w:jc w:val="both"/>
        <w:rPr>
          <w:rFonts w:ascii="Times New Roman" w:hAnsi="Times New Roman" w:cs="Times New Roman"/>
          <w:b/>
          <w:color w:val="202122"/>
          <w:sz w:val="28"/>
          <w:szCs w:val="28"/>
          <w:shd w:val="clear" w:color="auto" w:fill="FFFFFF"/>
        </w:rPr>
      </w:pPr>
      <w:r w:rsidRPr="00D82FF7">
        <w:rPr>
          <w:rFonts w:ascii="Times New Roman" w:hAnsi="Times New Roman" w:cs="Times New Roman"/>
          <w:b/>
          <w:color w:val="202122"/>
          <w:sz w:val="28"/>
          <w:szCs w:val="28"/>
          <w:shd w:val="clear" w:color="auto" w:fill="FFFFFF"/>
        </w:rPr>
        <w:t>В США:</w:t>
      </w:r>
    </w:p>
    <w:p w:rsidR="00EE28EE" w:rsidRPr="001C5A93"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1C5A93">
        <w:rPr>
          <w:rFonts w:ascii="Times New Roman" w:hAnsi="Times New Roman" w:cs="Times New Roman"/>
          <w:color w:val="202122"/>
          <w:sz w:val="28"/>
          <w:szCs w:val="28"/>
          <w:shd w:val="clear" w:color="auto" w:fill="FFFFFF"/>
          <w:lang w:val="en-US"/>
        </w:rPr>
        <w:t xml:space="preserve">B2 ↑1850—1910 </w:t>
      </w:r>
      <w:r w:rsidRPr="00D82FF7">
        <w:rPr>
          <w:rFonts w:ascii="Times New Roman" w:hAnsi="Times New Roman" w:cs="Times New Roman"/>
          <w:color w:val="202122"/>
          <w:sz w:val="28"/>
          <w:szCs w:val="28"/>
          <w:shd w:val="clear" w:color="auto" w:fill="FFFFFF"/>
        </w:rPr>
        <w:t>МГц</w:t>
      </w:r>
      <w:r w:rsidRPr="001C5A93">
        <w:rPr>
          <w:rFonts w:ascii="Times New Roman" w:hAnsi="Times New Roman" w:cs="Times New Roman"/>
          <w:color w:val="202122"/>
          <w:sz w:val="28"/>
          <w:szCs w:val="28"/>
          <w:shd w:val="clear" w:color="auto" w:fill="FFFFFF"/>
          <w:lang w:val="en-US"/>
        </w:rPr>
        <w:t xml:space="preserve"> ↓1930—1990 </w:t>
      </w:r>
      <w:r w:rsidRPr="00D82FF7">
        <w:rPr>
          <w:rFonts w:ascii="Times New Roman" w:hAnsi="Times New Roman" w:cs="Times New Roman"/>
          <w:color w:val="202122"/>
          <w:sz w:val="28"/>
          <w:szCs w:val="28"/>
          <w:shd w:val="clear" w:color="auto" w:fill="FFFFFF"/>
        </w:rPr>
        <w:t>МГц</w:t>
      </w:r>
      <w:r w:rsidRPr="001C5A93">
        <w:rPr>
          <w:rFonts w:ascii="Times New Roman" w:hAnsi="Times New Roman" w:cs="Times New Roman"/>
          <w:color w:val="202122"/>
          <w:sz w:val="28"/>
          <w:szCs w:val="28"/>
          <w:shd w:val="clear" w:color="auto" w:fill="FFFFFF"/>
          <w:lang w:val="en-US"/>
        </w:rPr>
        <w:t xml:space="preserve"> — T-Mobile, </w:t>
      </w:r>
      <w:proofErr w:type="spellStart"/>
      <w:r w:rsidRPr="001C5A93">
        <w:rPr>
          <w:rFonts w:ascii="Times New Roman" w:hAnsi="Times New Roman" w:cs="Times New Roman"/>
          <w:color w:val="202122"/>
          <w:sz w:val="28"/>
          <w:szCs w:val="28"/>
          <w:shd w:val="clear" w:color="auto" w:fill="FFFFFF"/>
          <w:lang w:val="en-US"/>
        </w:rPr>
        <w:t>MetroPCS</w:t>
      </w:r>
      <w:proofErr w:type="spellEnd"/>
      <w:r w:rsidRPr="001C5A93">
        <w:rPr>
          <w:rFonts w:ascii="Times New Roman" w:hAnsi="Times New Roman" w:cs="Times New Roman"/>
          <w:color w:val="202122"/>
          <w:sz w:val="28"/>
          <w:szCs w:val="28"/>
          <w:shd w:val="clear" w:color="auto" w:fill="FFFFFF"/>
          <w:lang w:val="en-US"/>
        </w:rPr>
        <w:t xml:space="preserve"> (General Wireless).</w:t>
      </w:r>
    </w:p>
    <w:p w:rsidR="00EE28EE" w:rsidRPr="001C5A93"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lang w:val="en-US"/>
        </w:rPr>
      </w:pPr>
      <w:r w:rsidRPr="001C5A93">
        <w:rPr>
          <w:rFonts w:ascii="Times New Roman" w:hAnsi="Times New Roman" w:cs="Times New Roman"/>
          <w:color w:val="202122"/>
          <w:sz w:val="28"/>
          <w:szCs w:val="28"/>
          <w:shd w:val="clear" w:color="auto" w:fill="FFFFFF"/>
          <w:lang w:val="en-US"/>
        </w:rPr>
        <w:t xml:space="preserve">B4 — AT&amp;T, T-Mobile, </w:t>
      </w:r>
      <w:proofErr w:type="spellStart"/>
      <w:r w:rsidRPr="001C5A93">
        <w:rPr>
          <w:rFonts w:ascii="Times New Roman" w:hAnsi="Times New Roman" w:cs="Times New Roman"/>
          <w:color w:val="202122"/>
          <w:sz w:val="28"/>
          <w:szCs w:val="28"/>
          <w:shd w:val="clear" w:color="auto" w:fill="FFFFFF"/>
          <w:lang w:val="en-US"/>
        </w:rPr>
        <w:t>MetroPCS</w:t>
      </w:r>
      <w:proofErr w:type="spellEnd"/>
      <w:r w:rsidRPr="001C5A93">
        <w:rPr>
          <w:rFonts w:ascii="Times New Roman" w:hAnsi="Times New Roman" w:cs="Times New Roman"/>
          <w:color w:val="202122"/>
          <w:sz w:val="28"/>
          <w:szCs w:val="28"/>
          <w:shd w:val="clear" w:color="auto" w:fill="FFFFFF"/>
          <w:lang w:val="en-US"/>
        </w:rPr>
        <w:t>.</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B13 — </w:t>
      </w:r>
      <w:proofErr w:type="spellStart"/>
      <w:r w:rsidRPr="00D82FF7">
        <w:rPr>
          <w:rFonts w:ascii="Times New Roman" w:hAnsi="Times New Roman" w:cs="Times New Roman"/>
          <w:color w:val="202122"/>
          <w:sz w:val="28"/>
          <w:szCs w:val="28"/>
          <w:shd w:val="clear" w:color="auto" w:fill="FFFFFF"/>
        </w:rPr>
        <w:t>Verizon</w:t>
      </w:r>
      <w:proofErr w:type="spellEnd"/>
      <w:r w:rsidRPr="00D82FF7">
        <w:rPr>
          <w:rFonts w:ascii="Times New Roman" w:hAnsi="Times New Roman" w:cs="Times New Roman"/>
          <w:color w:val="202122"/>
          <w:sz w:val="28"/>
          <w:szCs w:val="28"/>
          <w:shd w:val="clear" w:color="auto" w:fill="FFFFFF"/>
        </w:rPr>
        <w:t>.</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B2, B4, B5, B17 — AT&amp;T.</w:t>
      </w:r>
    </w:p>
    <w:p w:rsidR="00EE28EE" w:rsidRPr="00D82FF7" w:rsidRDefault="00EE28EE" w:rsidP="00EE28EE">
      <w:pPr>
        <w:pStyle w:val="a7"/>
        <w:numPr>
          <w:ilvl w:val="0"/>
          <w:numId w:val="7"/>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B25, B26 — </w:t>
      </w:r>
      <w:proofErr w:type="spellStart"/>
      <w:r w:rsidRPr="00D82FF7">
        <w:rPr>
          <w:rFonts w:ascii="Times New Roman" w:hAnsi="Times New Roman" w:cs="Times New Roman"/>
          <w:color w:val="202122"/>
          <w:sz w:val="28"/>
          <w:szCs w:val="28"/>
          <w:shd w:val="clear" w:color="auto" w:fill="FFFFFF"/>
        </w:rPr>
        <w:t>Sprint</w:t>
      </w:r>
      <w:proofErr w:type="spellEnd"/>
      <w:r w:rsidRPr="00D82FF7">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D82FF7" w:rsidRDefault="00EE28EE" w:rsidP="00EE28EE">
      <w:pPr>
        <w:shd w:val="clear" w:color="auto" w:fill="FFFFFF"/>
        <w:spacing w:after="0"/>
        <w:ind w:left="426"/>
        <w:jc w:val="both"/>
        <w:rPr>
          <w:rFonts w:ascii="Times New Roman" w:hAnsi="Times New Roman" w:cs="Times New Roman"/>
          <w:b/>
          <w:color w:val="202122"/>
          <w:sz w:val="28"/>
          <w:szCs w:val="28"/>
          <w:shd w:val="clear" w:color="auto" w:fill="FFFFFF"/>
        </w:rPr>
      </w:pPr>
      <w:r w:rsidRPr="00D82FF7">
        <w:rPr>
          <w:rFonts w:ascii="Times New Roman" w:hAnsi="Times New Roman" w:cs="Times New Roman"/>
          <w:b/>
          <w:color w:val="202122"/>
          <w:sz w:val="28"/>
          <w:szCs w:val="28"/>
          <w:shd w:val="clear" w:color="auto" w:fill="FFFFFF"/>
        </w:rPr>
        <w:t>3. Стандарты сетей мобильной связи пятого поколения</w:t>
      </w:r>
    </w:p>
    <w:p w:rsidR="00EE28EE" w:rsidRPr="00D82FF7" w:rsidRDefault="00EE28EE" w:rsidP="00EE28EE">
      <w:pPr>
        <w:shd w:val="clear" w:color="auto" w:fill="FFFFFF"/>
        <w:spacing w:after="0"/>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b/>
          <w:color w:val="202122"/>
          <w:sz w:val="28"/>
          <w:szCs w:val="28"/>
          <w:shd w:val="clear" w:color="auto" w:fill="FFFFFF"/>
        </w:rPr>
        <w:t>5G </w:t>
      </w:r>
      <w:r w:rsidRPr="00D82FF7">
        <w:rPr>
          <w:rFonts w:ascii="Times New Roman" w:hAnsi="Times New Roman" w:cs="Times New Roman"/>
          <w:color w:val="202122"/>
          <w:sz w:val="28"/>
          <w:szCs w:val="28"/>
          <w:shd w:val="clear" w:color="auto" w:fill="FFFFFF"/>
        </w:rPr>
        <w:t>(от </w:t>
      </w:r>
      <w:hyperlink r:id="rId14" w:history="1">
        <w:r w:rsidRPr="00D82FF7">
          <w:rPr>
            <w:rFonts w:ascii="Times New Roman" w:hAnsi="Times New Roman" w:cs="Times New Roman"/>
            <w:color w:val="202122"/>
            <w:sz w:val="28"/>
            <w:szCs w:val="28"/>
            <w:shd w:val="clear" w:color="auto" w:fill="FFFFFF"/>
          </w:rPr>
          <w:t>англ.</w:t>
        </w:r>
      </w:hyperlink>
      <w:r w:rsidRPr="00D82FF7">
        <w:rPr>
          <w:rFonts w:ascii="Times New Roman" w:hAnsi="Times New Roman" w:cs="Times New Roman"/>
          <w:color w:val="202122"/>
          <w:sz w:val="28"/>
          <w:szCs w:val="28"/>
          <w:shd w:val="clear" w:color="auto" w:fill="FFFFFF"/>
        </w:rPr>
        <w:t> </w:t>
      </w:r>
      <w:proofErr w:type="spellStart"/>
      <w:r w:rsidRPr="00D82FF7">
        <w:rPr>
          <w:rFonts w:ascii="Times New Roman" w:hAnsi="Times New Roman" w:cs="Times New Roman"/>
          <w:color w:val="202122"/>
          <w:sz w:val="28"/>
          <w:szCs w:val="28"/>
          <w:shd w:val="clear" w:color="auto" w:fill="FFFFFF"/>
        </w:rPr>
        <w:t>fifth</w:t>
      </w:r>
      <w:proofErr w:type="spellEnd"/>
      <w:r w:rsidRPr="00D82FF7">
        <w:rPr>
          <w:rFonts w:ascii="Times New Roman" w:hAnsi="Times New Roman" w:cs="Times New Roman"/>
          <w:color w:val="202122"/>
          <w:sz w:val="28"/>
          <w:szCs w:val="28"/>
          <w:shd w:val="clear" w:color="auto" w:fill="FFFFFF"/>
        </w:rPr>
        <w:t xml:space="preserve"> </w:t>
      </w:r>
      <w:proofErr w:type="spellStart"/>
      <w:r w:rsidRPr="00D82FF7">
        <w:rPr>
          <w:rFonts w:ascii="Times New Roman" w:hAnsi="Times New Roman" w:cs="Times New Roman"/>
          <w:color w:val="202122"/>
          <w:sz w:val="28"/>
          <w:szCs w:val="28"/>
          <w:shd w:val="clear" w:color="auto" w:fill="FFFFFF"/>
        </w:rPr>
        <w:t>generation</w:t>
      </w:r>
      <w:proofErr w:type="spellEnd"/>
      <w:r w:rsidRPr="00D82FF7">
        <w:rPr>
          <w:rFonts w:ascii="Times New Roman" w:hAnsi="Times New Roman" w:cs="Times New Roman"/>
          <w:color w:val="202122"/>
          <w:sz w:val="28"/>
          <w:szCs w:val="28"/>
          <w:shd w:val="clear" w:color="auto" w:fill="FFFFFF"/>
        </w:rPr>
        <w:t> — «пятое поколение») — пятое поколение </w:t>
      </w:r>
      <w:hyperlink r:id="rId15" w:tooltip="Мобильная связь" w:history="1">
        <w:r w:rsidRPr="00D82FF7">
          <w:rPr>
            <w:rFonts w:ascii="Times New Roman" w:hAnsi="Times New Roman" w:cs="Times New Roman"/>
            <w:color w:val="202122"/>
            <w:sz w:val="28"/>
            <w:szCs w:val="28"/>
            <w:shd w:val="clear" w:color="auto" w:fill="FFFFFF"/>
          </w:rPr>
          <w:t>мобильной связи</w:t>
        </w:r>
      </w:hyperlink>
      <w:r w:rsidRPr="00D82FF7">
        <w:rPr>
          <w:rFonts w:ascii="Times New Roman" w:hAnsi="Times New Roman" w:cs="Times New Roman"/>
          <w:color w:val="202122"/>
          <w:sz w:val="28"/>
          <w:szCs w:val="28"/>
          <w:shd w:val="clear" w:color="auto" w:fill="FFFFFF"/>
        </w:rPr>
        <w:t>, действующее на основе стандартов телекоммуникаций (5G/IMT-2020), следующих за существующими стандартами </w:t>
      </w:r>
      <w:hyperlink r:id="rId16" w:tooltip="4G" w:history="1">
        <w:r w:rsidRPr="00D82FF7">
          <w:rPr>
            <w:rFonts w:ascii="Times New Roman" w:hAnsi="Times New Roman" w:cs="Times New Roman"/>
            <w:color w:val="202122"/>
            <w:sz w:val="28"/>
            <w:szCs w:val="28"/>
            <w:shd w:val="clear" w:color="auto" w:fill="FFFFFF"/>
          </w:rPr>
          <w:t>4G</w:t>
        </w:r>
      </w:hyperlink>
      <w:r w:rsidRPr="00D82FF7">
        <w:rPr>
          <w:rFonts w:ascii="Times New Roman" w:hAnsi="Times New Roman" w:cs="Times New Roman"/>
          <w:color w:val="202122"/>
          <w:sz w:val="28"/>
          <w:szCs w:val="28"/>
          <w:shd w:val="clear" w:color="auto" w:fill="FFFFFF"/>
        </w:rPr>
        <w:t>/IMT-</w:t>
      </w:r>
      <w:proofErr w:type="spellStart"/>
      <w:r w:rsidRPr="00D82FF7">
        <w:rPr>
          <w:rFonts w:ascii="Times New Roman" w:hAnsi="Times New Roman" w:cs="Times New Roman"/>
          <w:color w:val="202122"/>
          <w:sz w:val="28"/>
          <w:szCs w:val="28"/>
          <w:shd w:val="clear" w:color="auto" w:fill="FFFFFF"/>
        </w:rPr>
        <w:t>Advanced</w:t>
      </w:r>
      <w:proofErr w:type="spellEnd"/>
      <w:r w:rsidRPr="00D82FF7">
        <w:rPr>
          <w:rFonts w:ascii="Times New Roman" w:hAnsi="Times New Roman" w:cs="Times New Roman"/>
          <w:color w:val="202122"/>
          <w:sz w:val="28"/>
          <w:szCs w:val="28"/>
          <w:shd w:val="clear" w:color="auto" w:fill="FFFFFF"/>
        </w:rPr>
        <w:t xml:space="preserve">. </w:t>
      </w:r>
    </w:p>
    <w:p w:rsidR="00EE28EE" w:rsidRPr="00D82FF7"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 xml:space="preserve">Технологии 5G должны обеспечивать более высокую пропускную способность по сравнению с технологиями 4G, что позволит обеспечить </w:t>
      </w:r>
      <w:proofErr w:type="spellStart"/>
      <w:r w:rsidRPr="00D82FF7">
        <w:rPr>
          <w:rFonts w:ascii="Times New Roman" w:hAnsi="Times New Roman" w:cs="Times New Roman"/>
          <w:color w:val="202122"/>
          <w:sz w:val="28"/>
          <w:szCs w:val="28"/>
          <w:shd w:val="clear" w:color="auto" w:fill="FFFFFF"/>
        </w:rPr>
        <w:t>бо́льшую</w:t>
      </w:r>
      <w:proofErr w:type="spellEnd"/>
      <w:r w:rsidRPr="00D82FF7">
        <w:rPr>
          <w:rFonts w:ascii="Times New Roman" w:hAnsi="Times New Roman" w:cs="Times New Roman"/>
          <w:color w:val="202122"/>
          <w:sz w:val="28"/>
          <w:szCs w:val="28"/>
          <w:shd w:val="clear" w:color="auto" w:fill="FFFFFF"/>
        </w:rPr>
        <w:t xml:space="preserve"> доступность широкополосной мобильной связи, а также использование режимов </w:t>
      </w:r>
      <w:proofErr w:type="spellStart"/>
      <w:r>
        <w:fldChar w:fldCharType="begin"/>
      </w:r>
      <w:r>
        <w:instrText xml:space="preserve"> HYPERLINK "https://ru.wikipedia.org/wiki/Device-to-device" \o "Device-to-device" </w:instrText>
      </w:r>
      <w:r>
        <w:fldChar w:fldCharType="separate"/>
      </w:r>
      <w:r w:rsidRPr="00D82FF7">
        <w:rPr>
          <w:rFonts w:ascii="Times New Roman" w:hAnsi="Times New Roman" w:cs="Times New Roman"/>
          <w:color w:val="202122"/>
          <w:sz w:val="28"/>
          <w:szCs w:val="28"/>
          <w:shd w:val="clear" w:color="auto" w:fill="FFFFFF"/>
        </w:rPr>
        <w:t>device-to-device</w:t>
      </w:r>
      <w:proofErr w:type="spellEnd"/>
      <w:r>
        <w:rPr>
          <w:rFonts w:ascii="Times New Roman" w:hAnsi="Times New Roman" w:cs="Times New Roman"/>
          <w:color w:val="202122"/>
          <w:sz w:val="28"/>
          <w:szCs w:val="28"/>
          <w:shd w:val="clear" w:color="auto" w:fill="FFFFFF"/>
        </w:rPr>
        <w:fldChar w:fldCharType="end"/>
      </w:r>
      <w:r w:rsidRPr="00D82FF7">
        <w:rPr>
          <w:rFonts w:ascii="Times New Roman" w:hAnsi="Times New Roman" w:cs="Times New Roman"/>
          <w:color w:val="202122"/>
          <w:sz w:val="28"/>
          <w:szCs w:val="28"/>
          <w:shd w:val="clear" w:color="auto" w:fill="FFFFFF"/>
        </w:rPr>
        <w:t> (букв. «устройство к устройству», прямое соединение между абонентами), сверхнадёжные масштабные системы коммуникации между устройствами, а также меньшее время задержки, скорость интернета 1—2 Гбит/с, меньший расход энергии батарей, чем у 4G-оборудования, что благоприятно скажется на развитии </w:t>
      </w:r>
      <w:hyperlink r:id="rId17" w:tooltip="Интернет вещей" w:history="1">
        <w:r w:rsidRPr="00D82FF7">
          <w:rPr>
            <w:rFonts w:ascii="Times New Roman" w:hAnsi="Times New Roman" w:cs="Times New Roman"/>
            <w:color w:val="202122"/>
            <w:sz w:val="28"/>
            <w:szCs w:val="28"/>
            <w:shd w:val="clear" w:color="auto" w:fill="FFFFFF"/>
          </w:rPr>
          <w:t>Интернета вещей</w:t>
        </w:r>
      </w:hyperlink>
      <w:r w:rsidRPr="00D82FF7">
        <w:rPr>
          <w:rFonts w:ascii="Times New Roman" w:hAnsi="Times New Roman" w:cs="Times New Roman"/>
          <w:color w:val="202122"/>
          <w:sz w:val="28"/>
          <w:szCs w:val="28"/>
          <w:shd w:val="clear" w:color="auto" w:fill="FFFFFF"/>
        </w:rPr>
        <w:t> (</w:t>
      </w:r>
      <w:hyperlink r:id="rId18" w:tooltip="Английский язык" w:history="1">
        <w:r w:rsidRPr="00D82FF7">
          <w:rPr>
            <w:rFonts w:ascii="Times New Roman" w:hAnsi="Times New Roman" w:cs="Times New Roman"/>
            <w:color w:val="202122"/>
            <w:sz w:val="28"/>
            <w:szCs w:val="28"/>
            <w:shd w:val="clear" w:color="auto" w:fill="FFFFFF"/>
          </w:rPr>
          <w:t>англ.</w:t>
        </w:r>
      </w:hyperlink>
      <w:r w:rsidRPr="00D82FF7">
        <w:rPr>
          <w:rFonts w:ascii="Times New Roman" w:hAnsi="Times New Roman" w:cs="Times New Roman"/>
          <w:color w:val="202122"/>
          <w:sz w:val="28"/>
          <w:szCs w:val="28"/>
          <w:shd w:val="clear" w:color="auto" w:fill="FFFFFF"/>
        </w:rPr>
        <w:t> </w:t>
      </w:r>
      <w:proofErr w:type="spellStart"/>
      <w:r w:rsidRPr="00D82FF7">
        <w:rPr>
          <w:rFonts w:ascii="Times New Roman" w:hAnsi="Times New Roman" w:cs="Times New Roman"/>
          <w:color w:val="202122"/>
          <w:sz w:val="28"/>
          <w:szCs w:val="28"/>
          <w:shd w:val="clear" w:color="auto" w:fill="FFFFFF"/>
        </w:rPr>
        <w:t>IoT</w:t>
      </w:r>
      <w:proofErr w:type="spellEnd"/>
      <w:r w:rsidRPr="00D82FF7">
        <w:rPr>
          <w:rFonts w:ascii="Times New Roman" w:hAnsi="Times New Roman" w:cs="Times New Roman"/>
          <w:color w:val="202122"/>
          <w:sz w:val="28"/>
          <w:szCs w:val="28"/>
          <w:shd w:val="clear" w:color="auto" w:fill="FFFFFF"/>
        </w:rPr>
        <w:t>).</w:t>
      </w:r>
    </w:p>
    <w:p w:rsidR="00EE28EE" w:rsidRPr="002F6F0A"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2F6F0A">
        <w:rPr>
          <w:rFonts w:ascii="Times New Roman" w:hAnsi="Times New Roman" w:cs="Times New Roman"/>
          <w:color w:val="202122"/>
          <w:sz w:val="28"/>
          <w:szCs w:val="28"/>
          <w:shd w:val="clear" w:color="auto" w:fill="FFFFFF"/>
        </w:rPr>
        <w:t>5G - это намного больше, чем просто больше 4G, то есть повышение скорости передачи данных. </w:t>
      </w:r>
      <w:r>
        <w:rPr>
          <w:rFonts w:ascii="Times New Roman" w:hAnsi="Times New Roman" w:cs="Times New Roman"/>
          <w:color w:val="202122"/>
          <w:sz w:val="28"/>
          <w:szCs w:val="28"/>
          <w:shd w:val="clear" w:color="auto" w:fill="FFFFFF"/>
        </w:rPr>
        <w:t xml:space="preserve">Предполагается, что </w:t>
      </w:r>
      <w:r w:rsidRPr="002F6F0A">
        <w:rPr>
          <w:rFonts w:ascii="Times New Roman" w:hAnsi="Times New Roman" w:cs="Times New Roman"/>
          <w:color w:val="202122"/>
          <w:sz w:val="28"/>
          <w:szCs w:val="28"/>
          <w:shd w:val="clear" w:color="auto" w:fill="FFFFFF"/>
        </w:rPr>
        <w:t>5G обеспечи</w:t>
      </w:r>
      <w:r>
        <w:rPr>
          <w:rFonts w:ascii="Times New Roman" w:hAnsi="Times New Roman" w:cs="Times New Roman"/>
          <w:color w:val="202122"/>
          <w:sz w:val="28"/>
          <w:szCs w:val="28"/>
          <w:shd w:val="clear" w:color="auto" w:fill="FFFFFF"/>
        </w:rPr>
        <w:t>т</w:t>
      </w:r>
      <w:r w:rsidRPr="002F6F0A">
        <w:rPr>
          <w:rFonts w:ascii="Times New Roman" w:hAnsi="Times New Roman" w:cs="Times New Roman"/>
          <w:color w:val="202122"/>
          <w:sz w:val="28"/>
          <w:szCs w:val="28"/>
          <w:shd w:val="clear" w:color="auto" w:fill="FFFFFF"/>
        </w:rPr>
        <w:t xml:space="preserve"> массовый Интернет вещей с технологией, сочетающей очень низкое энергопотребление с безграничной масштабируемостью. 5G</w:t>
      </w:r>
      <w:r>
        <w:rPr>
          <w:rFonts w:ascii="Times New Roman" w:hAnsi="Times New Roman" w:cs="Times New Roman"/>
          <w:color w:val="202122"/>
          <w:sz w:val="28"/>
          <w:szCs w:val="28"/>
          <w:shd w:val="clear" w:color="auto" w:fill="FFFFFF"/>
        </w:rPr>
        <w:t xml:space="preserve"> необходим,</w:t>
      </w:r>
      <w:r w:rsidRPr="002F6F0A">
        <w:rPr>
          <w:rFonts w:ascii="Times New Roman" w:hAnsi="Times New Roman" w:cs="Times New Roman"/>
          <w:color w:val="202122"/>
          <w:sz w:val="28"/>
          <w:szCs w:val="28"/>
          <w:shd w:val="clear" w:color="auto" w:fill="FFFFFF"/>
        </w:rPr>
        <w:t xml:space="preserve"> чтобы предложить такую ​​надежность, эффективность и гибкость, которая позволит </w:t>
      </w:r>
      <w:hyperlink r:id="rId19" w:history="1">
        <w:r w:rsidRPr="002F6F0A">
          <w:rPr>
            <w:rFonts w:ascii="Times New Roman" w:hAnsi="Times New Roman" w:cs="Times New Roman"/>
            <w:color w:val="202122"/>
            <w:sz w:val="28"/>
            <w:szCs w:val="28"/>
            <w:shd w:val="clear" w:color="auto" w:fill="FFFFFF"/>
          </w:rPr>
          <w:t>использовать</w:t>
        </w:r>
      </w:hyperlink>
      <w:r w:rsidRPr="002F6F0A">
        <w:rPr>
          <w:rFonts w:ascii="Times New Roman" w:hAnsi="Times New Roman" w:cs="Times New Roman"/>
          <w:color w:val="202122"/>
          <w:sz w:val="28"/>
          <w:szCs w:val="28"/>
          <w:shd w:val="clear" w:color="auto" w:fill="FFFFFF"/>
        </w:rPr>
        <w:t> такие </w:t>
      </w:r>
      <w:hyperlink r:id="rId20" w:history="1">
        <w:r w:rsidRPr="002F6F0A">
          <w:rPr>
            <w:rFonts w:ascii="Times New Roman" w:hAnsi="Times New Roman" w:cs="Times New Roman"/>
            <w:color w:val="202122"/>
            <w:sz w:val="28"/>
            <w:szCs w:val="28"/>
            <w:shd w:val="clear" w:color="auto" w:fill="FFFFFF"/>
          </w:rPr>
          <w:t>утопические варианты использования</w:t>
        </w:r>
      </w:hyperlink>
      <w:r w:rsidRPr="002F6F0A">
        <w:rPr>
          <w:rFonts w:ascii="Times New Roman" w:hAnsi="Times New Roman" w:cs="Times New Roman"/>
          <w:color w:val="202122"/>
          <w:sz w:val="28"/>
          <w:szCs w:val="28"/>
          <w:shd w:val="clear" w:color="auto" w:fill="FFFFFF"/>
        </w:rPr>
        <w:t>, как автономные транспортные средства и роботизированная хирургия.</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D82FF7"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D82FF7">
        <w:rPr>
          <w:rFonts w:ascii="Times New Roman" w:hAnsi="Times New Roman" w:cs="Times New Roman"/>
          <w:color w:val="202122"/>
          <w:sz w:val="28"/>
          <w:szCs w:val="28"/>
          <w:shd w:val="clear" w:color="auto" w:fill="FFFFFF"/>
        </w:rPr>
        <w:t>В вопросе безопасности </w:t>
      </w:r>
      <w:hyperlink r:id="rId21" w:tooltip="Научный консенсус" w:history="1">
        <w:r w:rsidRPr="00D82FF7">
          <w:rPr>
            <w:rFonts w:ascii="Times New Roman" w:hAnsi="Times New Roman" w:cs="Times New Roman"/>
            <w:color w:val="202122"/>
            <w:sz w:val="28"/>
            <w:szCs w:val="28"/>
            <w:shd w:val="clear" w:color="auto" w:fill="FFFFFF"/>
          </w:rPr>
          <w:t>научный консенсус</w:t>
        </w:r>
      </w:hyperlink>
      <w:r w:rsidRPr="00D82FF7">
        <w:rPr>
          <w:rFonts w:ascii="Times New Roman" w:hAnsi="Times New Roman" w:cs="Times New Roman"/>
          <w:color w:val="202122"/>
          <w:sz w:val="28"/>
          <w:szCs w:val="28"/>
          <w:shd w:val="clear" w:color="auto" w:fill="FFFFFF"/>
        </w:rPr>
        <w:t xml:space="preserve"> заключается в том, что технология 5G безопасна, а аргументы против неё являются </w:t>
      </w:r>
      <w:proofErr w:type="spellStart"/>
      <w:r w:rsidRPr="00D82FF7">
        <w:rPr>
          <w:rFonts w:ascii="Times New Roman" w:hAnsi="Times New Roman" w:cs="Times New Roman"/>
          <w:color w:val="202122"/>
          <w:sz w:val="28"/>
          <w:szCs w:val="28"/>
          <w:shd w:val="clear" w:color="auto" w:fill="FFFFFF"/>
        </w:rPr>
        <w:lastRenderedPageBreak/>
        <w:t>конспирологическими</w:t>
      </w:r>
      <w:proofErr w:type="spellEnd"/>
      <w:r w:rsidRPr="00D82FF7">
        <w:rPr>
          <w:rFonts w:ascii="Times New Roman" w:hAnsi="Times New Roman" w:cs="Times New Roman"/>
          <w:color w:val="202122"/>
          <w:sz w:val="28"/>
          <w:szCs w:val="28"/>
          <w:shd w:val="clear" w:color="auto" w:fill="FFFFFF"/>
        </w:rPr>
        <w:t xml:space="preserve"> и связаны с новизной технологии, которая якобы является достаточной причиной не доверять ей.</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1436A6">
        <w:rPr>
          <w:rFonts w:ascii="Times New Roman" w:hAnsi="Times New Roman" w:cs="Times New Roman"/>
          <w:color w:val="202122"/>
          <w:sz w:val="28"/>
          <w:szCs w:val="28"/>
          <w:shd w:val="clear" w:color="auto" w:fill="FFFFFF"/>
        </w:rPr>
        <w:t>Следующие параметры являются требованиями для технологий радиодоступа 5G IMT-2020. Обратите внимание, что эти требования не предназначены для ограничения всего спектра возможностей или производительности, которых может достичь кандидат на IMT-2020, и не предназначены для описания того, как технологии могут работать в реальных развертываниях.</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702677" w:rsidRDefault="00EE28EE" w:rsidP="00EE28EE">
      <w:pPr>
        <w:shd w:val="clear" w:color="auto" w:fill="FFFFFF"/>
        <w:spacing w:after="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Таблица 1 - </w:t>
      </w:r>
      <w:r w:rsidRPr="00702677">
        <w:rPr>
          <w:rFonts w:ascii="Times New Roman" w:hAnsi="Times New Roman" w:cs="Times New Roman"/>
          <w:color w:val="202122"/>
          <w:sz w:val="28"/>
          <w:szCs w:val="28"/>
          <w:shd w:val="clear" w:color="auto" w:fill="FFFFFF"/>
        </w:rPr>
        <w:t xml:space="preserve">Требования IMT-2020 к </w:t>
      </w:r>
      <w:proofErr w:type="spellStart"/>
      <w:r w:rsidRPr="00702677">
        <w:rPr>
          <w:rFonts w:ascii="Times New Roman" w:hAnsi="Times New Roman" w:cs="Times New Roman"/>
          <w:color w:val="202122"/>
          <w:sz w:val="28"/>
          <w:szCs w:val="28"/>
          <w:shd w:val="clear" w:color="auto" w:fill="FFFFFF"/>
        </w:rPr>
        <w:t>радиоинтерфейсу</w:t>
      </w:r>
      <w:proofErr w:type="spellEnd"/>
      <w:r w:rsidRPr="00702677">
        <w:rPr>
          <w:rFonts w:ascii="Times New Roman" w:hAnsi="Times New Roman" w:cs="Times New Roman"/>
          <w:color w:val="202122"/>
          <w:sz w:val="28"/>
          <w:szCs w:val="28"/>
          <w:shd w:val="clear" w:color="auto" w:fill="FFFFFF"/>
        </w:rPr>
        <w:t xml:space="preserve"> </w:t>
      </w:r>
      <w:r w:rsidRPr="001436A6">
        <w:rPr>
          <w:rFonts w:ascii="Times New Roman" w:hAnsi="Times New Roman" w:cs="Times New Roman"/>
          <w:color w:val="202122"/>
          <w:sz w:val="28"/>
          <w:szCs w:val="28"/>
          <w:shd w:val="clear" w:color="auto" w:fill="FFFFFF"/>
        </w:rPr>
        <w:t>технологий радиодоступа 5G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9FA"/>
        <w:tblCellMar>
          <w:top w:w="15" w:type="dxa"/>
          <w:left w:w="15" w:type="dxa"/>
          <w:bottom w:w="15" w:type="dxa"/>
          <w:right w:w="15" w:type="dxa"/>
        </w:tblCellMar>
        <w:tblLook w:val="04A0" w:firstRow="1" w:lastRow="0" w:firstColumn="1" w:lastColumn="0" w:noHBand="0" w:noVBand="1"/>
      </w:tblPr>
      <w:tblGrid>
        <w:gridCol w:w="2454"/>
        <w:gridCol w:w="3465"/>
        <w:gridCol w:w="1508"/>
        <w:gridCol w:w="1918"/>
      </w:tblGrid>
      <w:tr w:rsidR="00EE28EE" w:rsidTr="007A63BB">
        <w:tc>
          <w:tcPr>
            <w:tcW w:w="0" w:type="auto"/>
            <w:shd w:val="clear" w:color="auto" w:fill="EAECF0"/>
            <w:tcMar>
              <w:top w:w="48" w:type="dxa"/>
              <w:left w:w="96" w:type="dxa"/>
              <w:bottom w:w="48" w:type="dxa"/>
              <w:right w:w="96" w:type="dxa"/>
            </w:tcMar>
            <w:vAlign w:val="center"/>
            <w:hideMark/>
          </w:tcPr>
          <w:p w:rsidR="00EE28EE" w:rsidRPr="00702677" w:rsidRDefault="00EE28EE" w:rsidP="007A63BB">
            <w:pPr>
              <w:spacing w:after="0" w:line="240" w:lineRule="auto"/>
              <w:jc w:val="center"/>
              <w:rPr>
                <w:rFonts w:ascii="Times New Roman" w:hAnsi="Times New Roman" w:cs="Times New Roman"/>
                <w:b/>
                <w:bCs/>
                <w:color w:val="202122"/>
                <w:sz w:val="24"/>
                <w:szCs w:val="24"/>
              </w:rPr>
            </w:pPr>
            <w:r w:rsidRPr="00702677">
              <w:rPr>
                <w:rFonts w:ascii="Times New Roman" w:hAnsi="Times New Roman" w:cs="Times New Roman"/>
                <w:b/>
                <w:bCs/>
                <w:color w:val="202122"/>
                <w:sz w:val="24"/>
                <w:szCs w:val="24"/>
              </w:rPr>
              <w:t>Возможность</w:t>
            </w:r>
          </w:p>
        </w:tc>
        <w:tc>
          <w:tcPr>
            <w:tcW w:w="0" w:type="auto"/>
            <w:shd w:val="clear" w:color="auto" w:fill="EAECF0"/>
            <w:tcMar>
              <w:top w:w="48" w:type="dxa"/>
              <w:left w:w="96" w:type="dxa"/>
              <w:bottom w:w="48" w:type="dxa"/>
              <w:right w:w="96" w:type="dxa"/>
            </w:tcMar>
            <w:vAlign w:val="center"/>
            <w:hideMark/>
          </w:tcPr>
          <w:p w:rsidR="00EE28EE" w:rsidRPr="00702677" w:rsidRDefault="00EE28EE" w:rsidP="007A63BB">
            <w:pPr>
              <w:spacing w:after="0" w:line="240" w:lineRule="auto"/>
              <w:jc w:val="center"/>
              <w:rPr>
                <w:rFonts w:ascii="Times New Roman" w:hAnsi="Times New Roman" w:cs="Times New Roman"/>
                <w:b/>
                <w:bCs/>
                <w:color w:val="202122"/>
                <w:sz w:val="24"/>
                <w:szCs w:val="24"/>
              </w:rPr>
            </w:pPr>
            <w:r w:rsidRPr="00702677">
              <w:rPr>
                <w:rFonts w:ascii="Times New Roman" w:hAnsi="Times New Roman" w:cs="Times New Roman"/>
                <w:b/>
                <w:bCs/>
                <w:color w:val="202122"/>
                <w:sz w:val="24"/>
                <w:szCs w:val="24"/>
              </w:rPr>
              <w:t>Описание</w:t>
            </w:r>
          </w:p>
        </w:tc>
        <w:tc>
          <w:tcPr>
            <w:tcW w:w="0" w:type="auto"/>
            <w:shd w:val="clear" w:color="auto" w:fill="EAECF0"/>
            <w:tcMar>
              <w:top w:w="48" w:type="dxa"/>
              <w:left w:w="96" w:type="dxa"/>
              <w:bottom w:w="48" w:type="dxa"/>
              <w:right w:w="96" w:type="dxa"/>
            </w:tcMar>
            <w:vAlign w:val="center"/>
            <w:hideMark/>
          </w:tcPr>
          <w:p w:rsidR="00EE28EE" w:rsidRPr="00702677" w:rsidRDefault="00EE28EE" w:rsidP="007A63BB">
            <w:pPr>
              <w:spacing w:after="0" w:line="240" w:lineRule="auto"/>
              <w:jc w:val="center"/>
              <w:rPr>
                <w:rFonts w:ascii="Times New Roman" w:hAnsi="Times New Roman" w:cs="Times New Roman"/>
                <w:b/>
                <w:bCs/>
                <w:color w:val="202122"/>
                <w:sz w:val="24"/>
                <w:szCs w:val="24"/>
              </w:rPr>
            </w:pPr>
            <w:r w:rsidRPr="00702677">
              <w:rPr>
                <w:rFonts w:ascii="Times New Roman" w:hAnsi="Times New Roman" w:cs="Times New Roman"/>
                <w:b/>
                <w:bCs/>
                <w:color w:val="202122"/>
                <w:sz w:val="24"/>
                <w:szCs w:val="24"/>
              </w:rPr>
              <w:t>Требования</w:t>
            </w:r>
          </w:p>
        </w:tc>
        <w:tc>
          <w:tcPr>
            <w:tcW w:w="0" w:type="auto"/>
            <w:shd w:val="clear" w:color="auto" w:fill="EAECF0"/>
            <w:tcMar>
              <w:top w:w="48" w:type="dxa"/>
              <w:left w:w="96" w:type="dxa"/>
              <w:bottom w:w="48" w:type="dxa"/>
              <w:right w:w="96" w:type="dxa"/>
            </w:tcMar>
            <w:vAlign w:val="center"/>
            <w:hideMark/>
          </w:tcPr>
          <w:p w:rsidR="00EE28EE" w:rsidRPr="00702677" w:rsidRDefault="00EE28EE" w:rsidP="007A63BB">
            <w:pPr>
              <w:spacing w:after="0" w:line="240" w:lineRule="auto"/>
              <w:jc w:val="center"/>
              <w:rPr>
                <w:rFonts w:ascii="Times New Roman" w:hAnsi="Times New Roman" w:cs="Times New Roman"/>
                <w:b/>
                <w:bCs/>
                <w:color w:val="202122"/>
                <w:sz w:val="24"/>
                <w:szCs w:val="24"/>
              </w:rPr>
            </w:pPr>
            <w:r w:rsidRPr="00702677">
              <w:rPr>
                <w:rFonts w:ascii="Times New Roman" w:hAnsi="Times New Roman" w:cs="Times New Roman"/>
                <w:b/>
                <w:bCs/>
                <w:color w:val="202122"/>
                <w:sz w:val="24"/>
                <w:szCs w:val="24"/>
              </w:rPr>
              <w:t>Сценарий использования</w:t>
            </w:r>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Пиковая скорость передачи данных</w:t>
            </w:r>
          </w:p>
          <w:p w:rsidR="00EE28EE" w:rsidRPr="00702677" w:rsidRDefault="00EE28EE" w:rsidP="007A63BB">
            <w:pPr>
              <w:pStyle w:val="a3"/>
              <w:spacing w:before="0" w:beforeAutospacing="0" w:after="0" w:afterAutospacing="0"/>
              <w:rPr>
                <w:color w:val="202122"/>
              </w:rPr>
            </w:pPr>
            <w:r w:rsidRPr="00702677">
              <w:rPr>
                <w:color w:val="202122"/>
              </w:rPr>
              <w:t>по нисходящей линии связи</w:t>
            </w:r>
          </w:p>
        </w:tc>
        <w:tc>
          <w:tcPr>
            <w:tcW w:w="0" w:type="auto"/>
            <w:vMerge w:val="restart"/>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Максимальная достижимая скорость передачи данных при идеальных условиях.</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20 </w:t>
            </w:r>
            <w:proofErr w:type="spellStart"/>
            <w:r w:rsidRPr="00702677">
              <w:rPr>
                <w:rFonts w:ascii="Times New Roman" w:hAnsi="Times New Roman" w:cs="Times New Roman"/>
                <w:color w:val="202122"/>
                <w:sz w:val="24"/>
                <w:szCs w:val="24"/>
              </w:rPr>
              <w:t>Gbit</w:t>
            </w:r>
            <w:proofErr w:type="spellEnd"/>
            <w:r w:rsidRPr="00702677">
              <w:rPr>
                <w:rFonts w:ascii="Times New Roman" w:hAnsi="Times New Roman" w:cs="Times New Roman"/>
                <w:color w:val="202122"/>
                <w:sz w:val="24"/>
                <w:szCs w:val="24"/>
              </w:rPr>
              <w:t>/s</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hyperlink r:id="rId22" w:tooltip="EMBB" w:history="1">
              <w:proofErr w:type="spellStart"/>
              <w:r w:rsidRPr="00702677">
                <w:rPr>
                  <w:rStyle w:val="a4"/>
                  <w:color w:val="0645AD"/>
                </w:rPr>
                <w:t>eMBB</w:t>
              </w:r>
              <w:proofErr w:type="spellEnd"/>
            </w:hyperlink>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Пиковая скорость передачи данных</w:t>
            </w:r>
          </w:p>
          <w:p w:rsidR="00EE28EE" w:rsidRPr="00702677" w:rsidRDefault="00EE28EE" w:rsidP="007A63BB">
            <w:pPr>
              <w:pStyle w:val="a3"/>
              <w:spacing w:before="0" w:beforeAutospacing="0" w:after="0" w:afterAutospacing="0"/>
              <w:rPr>
                <w:color w:val="202122"/>
              </w:rPr>
            </w:pPr>
            <w:r w:rsidRPr="00702677">
              <w:rPr>
                <w:color w:val="202122"/>
              </w:rPr>
              <w:t>по восходящей линии связи</w:t>
            </w:r>
          </w:p>
        </w:tc>
        <w:tc>
          <w:tcPr>
            <w:tcW w:w="0" w:type="auto"/>
            <w:vMerge/>
            <w:shd w:val="clear" w:color="auto" w:fill="F8F9FA"/>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10 </w:t>
            </w:r>
            <w:proofErr w:type="spellStart"/>
            <w:r w:rsidRPr="00702677">
              <w:rPr>
                <w:rFonts w:ascii="Times New Roman" w:hAnsi="Times New Roman" w:cs="Times New Roman"/>
                <w:color w:val="202122"/>
                <w:sz w:val="24"/>
                <w:szCs w:val="24"/>
              </w:rPr>
              <w:t>Gbit</w:t>
            </w:r>
            <w:proofErr w:type="spellEnd"/>
            <w:r w:rsidRPr="00702677">
              <w:rPr>
                <w:rFonts w:ascii="Times New Roman" w:hAnsi="Times New Roman" w:cs="Times New Roman"/>
                <w:color w:val="202122"/>
                <w:sz w:val="24"/>
                <w:szCs w:val="24"/>
              </w:rPr>
              <w:t>/s</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Пользовательская скорость передачи данных</w:t>
            </w:r>
          </w:p>
          <w:p w:rsidR="00EE28EE" w:rsidRPr="00702677" w:rsidRDefault="00EE28EE" w:rsidP="007A63BB">
            <w:pPr>
              <w:pStyle w:val="a3"/>
              <w:spacing w:before="0" w:beforeAutospacing="0" w:after="0" w:afterAutospacing="0"/>
              <w:rPr>
                <w:color w:val="202122"/>
              </w:rPr>
            </w:pPr>
            <w:r w:rsidRPr="00702677">
              <w:rPr>
                <w:color w:val="202122"/>
              </w:rPr>
              <w:t>по нисходящей линии связи</w:t>
            </w:r>
          </w:p>
        </w:tc>
        <w:tc>
          <w:tcPr>
            <w:tcW w:w="0" w:type="auto"/>
            <w:vMerge w:val="restart"/>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Скорость передачи данных в плотной городской тестовой среде 95 % времени</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100 </w:t>
            </w:r>
            <w:proofErr w:type="spellStart"/>
            <w:r w:rsidRPr="00702677">
              <w:rPr>
                <w:rFonts w:ascii="Times New Roman" w:hAnsi="Times New Roman" w:cs="Times New Roman"/>
                <w:color w:val="202122"/>
                <w:sz w:val="24"/>
                <w:szCs w:val="24"/>
              </w:rPr>
              <w:t>Mbit</w:t>
            </w:r>
            <w:proofErr w:type="spellEnd"/>
            <w:r w:rsidRPr="00702677">
              <w:rPr>
                <w:rFonts w:ascii="Times New Roman" w:hAnsi="Times New Roman" w:cs="Times New Roman"/>
                <w:color w:val="202122"/>
                <w:sz w:val="24"/>
                <w:szCs w:val="24"/>
              </w:rPr>
              <w:t>/s</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Пользовательская скорость передачи данных</w:t>
            </w:r>
          </w:p>
          <w:p w:rsidR="00EE28EE" w:rsidRPr="00702677" w:rsidRDefault="00EE28EE" w:rsidP="007A63BB">
            <w:pPr>
              <w:pStyle w:val="a3"/>
              <w:spacing w:before="0" w:beforeAutospacing="0" w:after="0" w:afterAutospacing="0"/>
              <w:rPr>
                <w:color w:val="202122"/>
              </w:rPr>
            </w:pPr>
            <w:r w:rsidRPr="00702677">
              <w:rPr>
                <w:color w:val="202122"/>
              </w:rPr>
              <w:t>по восходящей линии связи</w:t>
            </w:r>
          </w:p>
        </w:tc>
        <w:tc>
          <w:tcPr>
            <w:tcW w:w="0" w:type="auto"/>
            <w:vMerge/>
            <w:shd w:val="clear" w:color="auto" w:fill="F8F9FA"/>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50 </w:t>
            </w:r>
            <w:proofErr w:type="spellStart"/>
            <w:r w:rsidRPr="00702677">
              <w:rPr>
                <w:rFonts w:ascii="Times New Roman" w:hAnsi="Times New Roman" w:cs="Times New Roman"/>
                <w:color w:val="202122"/>
                <w:sz w:val="24"/>
                <w:szCs w:val="24"/>
              </w:rPr>
              <w:t>Mbit</w:t>
            </w:r>
            <w:proofErr w:type="spellEnd"/>
            <w:r w:rsidRPr="00702677">
              <w:rPr>
                <w:rFonts w:ascii="Times New Roman" w:hAnsi="Times New Roman" w:cs="Times New Roman"/>
                <w:color w:val="202122"/>
                <w:sz w:val="24"/>
                <w:szCs w:val="24"/>
              </w:rPr>
              <w:t>/s</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r w:rsidR="00EE28EE" w:rsidTr="007A63BB">
        <w:tc>
          <w:tcPr>
            <w:tcW w:w="0" w:type="auto"/>
            <w:vMerge w:val="restart"/>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hyperlink r:id="rId23" w:tooltip="Задержка сети (страница отсутствует)" w:history="1">
              <w:r w:rsidRPr="00702677">
                <w:rPr>
                  <w:rStyle w:val="a4"/>
                  <w:color w:val="BA0000"/>
                </w:rPr>
                <w:t>Задержка</w:t>
              </w:r>
            </w:hyperlink>
          </w:p>
        </w:tc>
        <w:tc>
          <w:tcPr>
            <w:tcW w:w="0" w:type="auto"/>
            <w:vMerge w:val="restart"/>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Время прохождения пакета в радио сети</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4 </w:t>
            </w:r>
            <w:proofErr w:type="spellStart"/>
            <w:r w:rsidRPr="00702677">
              <w:rPr>
                <w:rFonts w:ascii="Times New Roman" w:hAnsi="Times New Roman" w:cs="Times New Roman"/>
                <w:color w:val="202122"/>
                <w:sz w:val="24"/>
                <w:szCs w:val="24"/>
              </w:rPr>
              <w:t>ms</w:t>
            </w:r>
            <w:proofErr w:type="spellEnd"/>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r w:rsidR="00EE28EE" w:rsidTr="007A63BB">
        <w:tc>
          <w:tcPr>
            <w:tcW w:w="0" w:type="auto"/>
            <w:vMerge/>
            <w:shd w:val="clear" w:color="auto" w:fill="F8F9FA"/>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
        </w:tc>
        <w:tc>
          <w:tcPr>
            <w:tcW w:w="0" w:type="auto"/>
            <w:vMerge/>
            <w:shd w:val="clear" w:color="auto" w:fill="F8F9FA"/>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1 </w:t>
            </w:r>
            <w:proofErr w:type="spellStart"/>
            <w:r w:rsidRPr="00702677">
              <w:rPr>
                <w:rFonts w:ascii="Times New Roman" w:hAnsi="Times New Roman" w:cs="Times New Roman"/>
                <w:color w:val="202122"/>
                <w:sz w:val="24"/>
                <w:szCs w:val="24"/>
              </w:rPr>
              <w:t>ms</w:t>
            </w:r>
            <w:proofErr w:type="spellEnd"/>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hyperlink r:id="rId24" w:tooltip="URLLC (страница отсутствует)" w:history="1">
              <w:r w:rsidRPr="00702677">
                <w:rPr>
                  <w:rStyle w:val="a4"/>
                  <w:color w:val="BA0000"/>
                </w:rPr>
                <w:t>URLLC</w:t>
              </w:r>
            </w:hyperlink>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Мобильность</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Максимальная скорость для передачи обслуживания и требований </w:t>
            </w:r>
            <w:proofErr w:type="spellStart"/>
            <w:r w:rsidRPr="00702677">
              <w:rPr>
                <w:rFonts w:ascii="Times New Roman" w:hAnsi="Times New Roman" w:cs="Times New Roman"/>
                <w:color w:val="202122"/>
                <w:sz w:val="24"/>
                <w:szCs w:val="24"/>
              </w:rPr>
              <w:t>QoS</w:t>
            </w:r>
            <w:proofErr w:type="spellEnd"/>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500 </w:t>
            </w:r>
            <w:proofErr w:type="spellStart"/>
            <w:r w:rsidRPr="00702677">
              <w:rPr>
                <w:rFonts w:ascii="Times New Roman" w:hAnsi="Times New Roman" w:cs="Times New Roman"/>
                <w:color w:val="202122"/>
                <w:sz w:val="24"/>
                <w:szCs w:val="24"/>
              </w:rPr>
              <w:t>km</w:t>
            </w:r>
            <w:proofErr w:type="spellEnd"/>
            <w:r w:rsidRPr="00702677">
              <w:rPr>
                <w:rFonts w:ascii="Times New Roman" w:hAnsi="Times New Roman" w:cs="Times New Roman"/>
                <w:color w:val="202122"/>
                <w:sz w:val="24"/>
                <w:szCs w:val="24"/>
              </w:rPr>
              <w:t>/h</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r w:rsidRPr="00702677">
              <w:rPr>
                <w:rFonts w:ascii="Times New Roman" w:hAnsi="Times New Roman" w:cs="Times New Roman"/>
                <w:color w:val="202122"/>
                <w:sz w:val="24"/>
                <w:szCs w:val="24"/>
              </w:rPr>
              <w:t>/URLLC</w:t>
            </w:r>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Плотность подключений</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Общее количество подключенных устройств на единицу площади</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10</w:t>
            </w:r>
            <w:r w:rsidRPr="00702677">
              <w:rPr>
                <w:rFonts w:ascii="Times New Roman" w:hAnsi="Times New Roman" w:cs="Times New Roman"/>
                <w:color w:val="202122"/>
                <w:sz w:val="24"/>
                <w:szCs w:val="24"/>
                <w:vertAlign w:val="superscript"/>
              </w:rPr>
              <w:t>6</w:t>
            </w:r>
            <w:r w:rsidRPr="00702677">
              <w:rPr>
                <w:rFonts w:ascii="Times New Roman" w:hAnsi="Times New Roman" w:cs="Times New Roman"/>
                <w:color w:val="202122"/>
                <w:sz w:val="24"/>
                <w:szCs w:val="24"/>
              </w:rPr>
              <w:t>/km</w:t>
            </w:r>
            <w:r w:rsidRPr="00702677">
              <w:rPr>
                <w:rFonts w:ascii="Times New Roman" w:hAnsi="Times New Roman" w:cs="Times New Roman"/>
                <w:color w:val="202122"/>
                <w:sz w:val="24"/>
                <w:szCs w:val="24"/>
                <w:vertAlign w:val="superscript"/>
              </w:rPr>
              <w:t>2</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hyperlink r:id="rId25" w:tooltip="MMTC (telecommunication) (страница отсутствует)" w:history="1">
              <w:proofErr w:type="spellStart"/>
              <w:r w:rsidRPr="00702677">
                <w:rPr>
                  <w:rStyle w:val="a4"/>
                  <w:color w:val="BA0000"/>
                </w:rPr>
                <w:t>mMTC</w:t>
              </w:r>
              <w:proofErr w:type="spellEnd"/>
            </w:hyperlink>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hyperlink r:id="rId26" w:tooltip="Энергоэффективность" w:history="1">
              <w:proofErr w:type="spellStart"/>
              <w:r w:rsidRPr="00702677">
                <w:rPr>
                  <w:rStyle w:val="a4"/>
                  <w:color w:val="0645AD"/>
                </w:rPr>
                <w:t>Энергоэффективность</w:t>
              </w:r>
              <w:proofErr w:type="spellEnd"/>
            </w:hyperlink>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Данные, отправленные/полученные на единицу энергопотребления (по устройства или сети)</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Эквивалент 4G</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r w:rsidR="00EE28EE" w:rsidTr="007A63BB">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lastRenderedPageBreak/>
              <w:t>Пропускная способность</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Общий трафик в зоне покрытия</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r w:rsidRPr="00702677">
              <w:rPr>
                <w:rFonts w:ascii="Times New Roman" w:hAnsi="Times New Roman" w:cs="Times New Roman"/>
                <w:color w:val="202122"/>
                <w:sz w:val="24"/>
                <w:szCs w:val="24"/>
              </w:rPr>
              <w:t xml:space="preserve">10 </w:t>
            </w:r>
            <w:proofErr w:type="spellStart"/>
            <w:r w:rsidRPr="00702677">
              <w:rPr>
                <w:rFonts w:ascii="Times New Roman" w:hAnsi="Times New Roman" w:cs="Times New Roman"/>
                <w:color w:val="202122"/>
                <w:sz w:val="24"/>
                <w:szCs w:val="24"/>
              </w:rPr>
              <w:t>Mbps</w:t>
            </w:r>
            <w:proofErr w:type="spellEnd"/>
            <w:r w:rsidRPr="00702677">
              <w:rPr>
                <w:rFonts w:ascii="Times New Roman" w:hAnsi="Times New Roman" w:cs="Times New Roman"/>
                <w:color w:val="202122"/>
                <w:sz w:val="24"/>
                <w:szCs w:val="24"/>
              </w:rPr>
              <w:t>/m</w:t>
            </w:r>
            <w:r w:rsidRPr="00702677">
              <w:rPr>
                <w:rFonts w:ascii="Times New Roman" w:hAnsi="Times New Roman" w:cs="Times New Roman"/>
                <w:color w:val="202122"/>
                <w:sz w:val="24"/>
                <w:szCs w:val="24"/>
                <w:vertAlign w:val="superscript"/>
              </w:rPr>
              <w:t>2</w:t>
            </w:r>
          </w:p>
        </w:tc>
        <w:tc>
          <w:tcPr>
            <w:tcW w:w="0" w:type="auto"/>
            <w:shd w:val="clear" w:color="auto" w:fill="F8F9FA"/>
            <w:tcMar>
              <w:top w:w="48" w:type="dxa"/>
              <w:left w:w="96" w:type="dxa"/>
              <w:bottom w:w="48" w:type="dxa"/>
              <w:right w:w="96" w:type="dxa"/>
            </w:tcMar>
            <w:vAlign w:val="center"/>
            <w:hideMark/>
          </w:tcPr>
          <w:p w:rsidR="00EE28EE" w:rsidRPr="00702677" w:rsidRDefault="00EE28EE" w:rsidP="007A63BB">
            <w:pPr>
              <w:spacing w:after="0" w:line="240" w:lineRule="auto"/>
              <w:rPr>
                <w:rFonts w:ascii="Times New Roman" w:hAnsi="Times New Roman" w:cs="Times New Roman"/>
                <w:color w:val="202122"/>
                <w:sz w:val="24"/>
                <w:szCs w:val="24"/>
              </w:rPr>
            </w:pPr>
            <w:proofErr w:type="spellStart"/>
            <w:r w:rsidRPr="00702677">
              <w:rPr>
                <w:rFonts w:ascii="Times New Roman" w:hAnsi="Times New Roman" w:cs="Times New Roman"/>
                <w:color w:val="202122"/>
                <w:sz w:val="24"/>
                <w:szCs w:val="24"/>
              </w:rPr>
              <w:t>eMBB</w:t>
            </w:r>
            <w:proofErr w:type="spellEnd"/>
          </w:p>
        </w:tc>
      </w:tr>
    </w:tbl>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Ниже представлены примеры п</w:t>
      </w:r>
      <w:r w:rsidRPr="00702677">
        <w:rPr>
          <w:rFonts w:ascii="Times New Roman" w:hAnsi="Times New Roman" w:cs="Times New Roman"/>
          <w:color w:val="202122"/>
          <w:sz w:val="28"/>
          <w:szCs w:val="28"/>
          <w:shd w:val="clear" w:color="auto" w:fill="FFFFFF"/>
        </w:rPr>
        <w:t>ервы</w:t>
      </w:r>
      <w:r>
        <w:rPr>
          <w:rFonts w:ascii="Times New Roman" w:hAnsi="Times New Roman" w:cs="Times New Roman"/>
          <w:color w:val="202122"/>
          <w:sz w:val="28"/>
          <w:szCs w:val="28"/>
          <w:shd w:val="clear" w:color="auto" w:fill="FFFFFF"/>
        </w:rPr>
        <w:t>х</w:t>
      </w:r>
      <w:r w:rsidRPr="00702677">
        <w:rPr>
          <w:rFonts w:ascii="Times New Roman" w:hAnsi="Times New Roman" w:cs="Times New Roman"/>
          <w:color w:val="202122"/>
          <w:sz w:val="28"/>
          <w:szCs w:val="28"/>
          <w:shd w:val="clear" w:color="auto" w:fill="FFFFFF"/>
        </w:rPr>
        <w:t xml:space="preserve"> коммерчески</w:t>
      </w:r>
      <w:r>
        <w:rPr>
          <w:rFonts w:ascii="Times New Roman" w:hAnsi="Times New Roman" w:cs="Times New Roman"/>
          <w:color w:val="202122"/>
          <w:sz w:val="28"/>
          <w:szCs w:val="28"/>
          <w:shd w:val="clear" w:color="auto" w:fill="FFFFFF"/>
        </w:rPr>
        <w:t>х</w:t>
      </w:r>
      <w:r w:rsidRPr="00702677">
        <w:rPr>
          <w:rFonts w:ascii="Times New Roman" w:hAnsi="Times New Roman" w:cs="Times New Roman"/>
          <w:color w:val="202122"/>
          <w:sz w:val="28"/>
          <w:szCs w:val="28"/>
          <w:shd w:val="clear" w:color="auto" w:fill="FFFFFF"/>
        </w:rPr>
        <w:t xml:space="preserve"> сет</w:t>
      </w:r>
      <w:r>
        <w:rPr>
          <w:rFonts w:ascii="Times New Roman" w:hAnsi="Times New Roman" w:cs="Times New Roman"/>
          <w:color w:val="202122"/>
          <w:sz w:val="28"/>
          <w:szCs w:val="28"/>
          <w:shd w:val="clear" w:color="auto" w:fill="FFFFFF"/>
        </w:rPr>
        <w:t>ей</w:t>
      </w:r>
      <w:r w:rsidRPr="00702677">
        <w:rPr>
          <w:rFonts w:ascii="Times New Roman" w:hAnsi="Times New Roman" w:cs="Times New Roman"/>
          <w:color w:val="202122"/>
          <w:sz w:val="28"/>
          <w:szCs w:val="28"/>
          <w:shd w:val="clear" w:color="auto" w:fill="FFFFFF"/>
        </w:rPr>
        <w:t xml:space="preserve"> 5G</w:t>
      </w:r>
      <w:r>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1 октября 2018 года компания </w:t>
      </w:r>
      <w:proofErr w:type="spellStart"/>
      <w:r>
        <w:fldChar w:fldCharType="begin"/>
      </w:r>
      <w:r>
        <w:instrText xml:space="preserve"> HYPERLINK "https://ru.wikipedia.org/wiki/Verizon_Communications" \o "Verizon Communications" </w:instrText>
      </w:r>
      <w:r>
        <w:fldChar w:fldCharType="separate"/>
      </w:r>
      <w:r w:rsidRPr="00702677">
        <w:rPr>
          <w:rFonts w:ascii="Times New Roman" w:hAnsi="Times New Roman" w:cs="Times New Roman"/>
          <w:color w:val="202122"/>
          <w:sz w:val="28"/>
          <w:szCs w:val="28"/>
          <w:shd w:val="clear" w:color="auto" w:fill="FFFFFF"/>
        </w:rPr>
        <w:t>Verizon</w:t>
      </w:r>
      <w:proofErr w:type="spellEnd"/>
      <w:r>
        <w:rPr>
          <w:rFonts w:ascii="Times New Roman" w:hAnsi="Times New Roman" w:cs="Times New Roman"/>
          <w:color w:val="202122"/>
          <w:sz w:val="28"/>
          <w:szCs w:val="28"/>
          <w:shd w:val="clear" w:color="auto" w:fill="FFFFFF"/>
        </w:rPr>
        <w:fldChar w:fldCharType="end"/>
      </w:r>
      <w:r w:rsidRPr="00702677">
        <w:rPr>
          <w:rFonts w:ascii="Times New Roman" w:hAnsi="Times New Roman" w:cs="Times New Roman"/>
          <w:color w:val="202122"/>
          <w:sz w:val="28"/>
          <w:szCs w:val="28"/>
          <w:shd w:val="clear" w:color="auto" w:fill="FFFFFF"/>
        </w:rPr>
        <w:t> запустила сеть 5G в четырёх городах </w:t>
      </w:r>
      <w:hyperlink r:id="rId27" w:tooltip="Соединённые Штаты Америки" w:history="1">
        <w:r w:rsidRPr="00702677">
          <w:rPr>
            <w:rFonts w:ascii="Times New Roman" w:hAnsi="Times New Roman" w:cs="Times New Roman"/>
            <w:color w:val="202122"/>
            <w:sz w:val="28"/>
            <w:szCs w:val="28"/>
            <w:shd w:val="clear" w:color="auto" w:fill="FFFFFF"/>
          </w:rPr>
          <w:t>США</w:t>
        </w:r>
      </w:hyperlink>
      <w:r w:rsidRPr="00702677">
        <w:rPr>
          <w:rFonts w:ascii="Times New Roman" w:hAnsi="Times New Roman" w:cs="Times New Roman"/>
          <w:color w:val="202122"/>
          <w:sz w:val="28"/>
          <w:szCs w:val="28"/>
          <w:shd w:val="clear" w:color="auto" w:fill="FFFFFF"/>
        </w:rPr>
        <w:t> (</w:t>
      </w:r>
      <w:hyperlink r:id="rId28" w:tooltip="Хьюстон" w:history="1">
        <w:r w:rsidRPr="00702677">
          <w:rPr>
            <w:rFonts w:ascii="Times New Roman" w:hAnsi="Times New Roman" w:cs="Times New Roman"/>
            <w:color w:val="202122"/>
            <w:sz w:val="28"/>
            <w:szCs w:val="28"/>
            <w:shd w:val="clear" w:color="auto" w:fill="FFFFFF"/>
          </w:rPr>
          <w:t>Хьюстоне</w:t>
        </w:r>
      </w:hyperlink>
      <w:r w:rsidRPr="00702677">
        <w:rPr>
          <w:rFonts w:ascii="Times New Roman" w:hAnsi="Times New Roman" w:cs="Times New Roman"/>
          <w:color w:val="202122"/>
          <w:sz w:val="28"/>
          <w:szCs w:val="28"/>
          <w:shd w:val="clear" w:color="auto" w:fill="FFFFFF"/>
        </w:rPr>
        <w:t>, </w:t>
      </w:r>
      <w:hyperlink r:id="rId29" w:tooltip="Индианаполис" w:history="1">
        <w:r w:rsidRPr="00702677">
          <w:rPr>
            <w:rFonts w:ascii="Times New Roman" w:hAnsi="Times New Roman" w:cs="Times New Roman"/>
            <w:color w:val="202122"/>
            <w:sz w:val="28"/>
            <w:szCs w:val="28"/>
            <w:shd w:val="clear" w:color="auto" w:fill="FFFFFF"/>
          </w:rPr>
          <w:t>Индианаполисе</w:t>
        </w:r>
      </w:hyperlink>
      <w:r w:rsidRPr="00702677">
        <w:rPr>
          <w:rFonts w:ascii="Times New Roman" w:hAnsi="Times New Roman" w:cs="Times New Roman"/>
          <w:color w:val="202122"/>
          <w:sz w:val="28"/>
          <w:szCs w:val="28"/>
          <w:shd w:val="clear" w:color="auto" w:fill="FFFFFF"/>
        </w:rPr>
        <w:t>, Лос-</w:t>
      </w:r>
      <w:r>
        <w:rPr>
          <w:rFonts w:ascii="Times New Roman" w:hAnsi="Times New Roman" w:cs="Times New Roman"/>
          <w:color w:val="202122"/>
          <w:sz w:val="28"/>
          <w:szCs w:val="28"/>
          <w:shd w:val="clear" w:color="auto" w:fill="FFFFFF"/>
        </w:rPr>
        <w:t>А</w:t>
      </w:r>
      <w:r w:rsidRPr="00702677">
        <w:rPr>
          <w:rFonts w:ascii="Times New Roman" w:hAnsi="Times New Roman" w:cs="Times New Roman"/>
          <w:color w:val="202122"/>
          <w:sz w:val="28"/>
          <w:szCs w:val="28"/>
          <w:shd w:val="clear" w:color="auto" w:fill="FFFFFF"/>
        </w:rPr>
        <w:t>нджелесе и Сакраменто).</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5 апреля 2019 года </w:t>
      </w:r>
      <w:hyperlink r:id="rId30" w:tooltip="Республика Корея" w:history="1">
        <w:r w:rsidRPr="00702677">
          <w:rPr>
            <w:rFonts w:ascii="Times New Roman" w:hAnsi="Times New Roman" w:cs="Times New Roman"/>
            <w:color w:val="202122"/>
            <w:sz w:val="28"/>
            <w:szCs w:val="28"/>
            <w:shd w:val="clear" w:color="auto" w:fill="FFFFFF"/>
          </w:rPr>
          <w:t>Южная Корея</w:t>
        </w:r>
      </w:hyperlink>
      <w:r w:rsidRPr="00702677">
        <w:rPr>
          <w:rFonts w:ascii="Times New Roman" w:hAnsi="Times New Roman" w:cs="Times New Roman"/>
          <w:color w:val="202122"/>
          <w:sz w:val="28"/>
          <w:szCs w:val="28"/>
          <w:shd w:val="clear" w:color="auto" w:fill="FFFFFF"/>
        </w:rPr>
        <w:t> стала первой страной в Азии, запустившей коммерческие услуги пятого поколения 5G. Стандарт сначала появился в крупнейших городах, в частности, в </w:t>
      </w:r>
      <w:hyperlink r:id="rId31" w:tooltip="Сеул" w:history="1">
        <w:r w:rsidRPr="00702677">
          <w:rPr>
            <w:rFonts w:ascii="Times New Roman" w:hAnsi="Times New Roman" w:cs="Times New Roman"/>
            <w:color w:val="202122"/>
            <w:sz w:val="28"/>
            <w:szCs w:val="28"/>
            <w:shd w:val="clear" w:color="auto" w:fill="FFFFFF"/>
          </w:rPr>
          <w:t>Сеуле</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С 17 апреля 2019 года связь 5G работает в 54 городах </w:t>
      </w:r>
      <w:hyperlink r:id="rId32" w:tooltip="Швейцария" w:history="1">
        <w:r w:rsidRPr="00702677">
          <w:rPr>
            <w:rFonts w:ascii="Times New Roman" w:hAnsi="Times New Roman" w:cs="Times New Roman"/>
            <w:color w:val="202122"/>
            <w:sz w:val="28"/>
            <w:szCs w:val="28"/>
            <w:shd w:val="clear" w:color="auto" w:fill="FFFFFF"/>
          </w:rPr>
          <w:t>Швейцарии</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23 апреля 2019 года было объявлено, что компания </w:t>
      </w:r>
      <w:proofErr w:type="spellStart"/>
      <w:r>
        <w:fldChar w:fldCharType="begin"/>
      </w:r>
      <w:r>
        <w:instrText xml:space="preserve"> HYPERLINK "https://ru.wikipedia.org/wiki/China_Unicom" \o "China Unicom" </w:instrText>
      </w:r>
      <w:r>
        <w:fldChar w:fldCharType="separate"/>
      </w:r>
      <w:r w:rsidRPr="00702677">
        <w:rPr>
          <w:rFonts w:ascii="Times New Roman" w:hAnsi="Times New Roman" w:cs="Times New Roman"/>
          <w:color w:val="202122"/>
          <w:sz w:val="28"/>
          <w:szCs w:val="28"/>
          <w:shd w:val="clear" w:color="auto" w:fill="FFFFFF"/>
        </w:rPr>
        <w:t>China</w:t>
      </w:r>
      <w:proofErr w:type="spellEnd"/>
      <w:r w:rsidRPr="00702677">
        <w:rPr>
          <w:rFonts w:ascii="Times New Roman" w:hAnsi="Times New Roman" w:cs="Times New Roman"/>
          <w:color w:val="202122"/>
          <w:sz w:val="28"/>
          <w:szCs w:val="28"/>
          <w:shd w:val="clear" w:color="auto" w:fill="FFFFFF"/>
        </w:rPr>
        <w:t xml:space="preserve"> </w:t>
      </w:r>
      <w:proofErr w:type="spellStart"/>
      <w:r w:rsidRPr="00702677">
        <w:rPr>
          <w:rFonts w:ascii="Times New Roman" w:hAnsi="Times New Roman" w:cs="Times New Roman"/>
          <w:color w:val="202122"/>
          <w:sz w:val="28"/>
          <w:szCs w:val="28"/>
          <w:shd w:val="clear" w:color="auto" w:fill="FFFFFF"/>
        </w:rPr>
        <w:t>Unicom</w:t>
      </w:r>
      <w:proofErr w:type="spellEnd"/>
      <w:r>
        <w:rPr>
          <w:rFonts w:ascii="Times New Roman" w:hAnsi="Times New Roman" w:cs="Times New Roman"/>
          <w:color w:val="202122"/>
          <w:sz w:val="28"/>
          <w:szCs w:val="28"/>
          <w:shd w:val="clear" w:color="auto" w:fill="FFFFFF"/>
        </w:rPr>
        <w:fldChar w:fldCharType="end"/>
      </w:r>
      <w:r w:rsidRPr="00702677">
        <w:rPr>
          <w:rFonts w:ascii="Times New Roman" w:hAnsi="Times New Roman" w:cs="Times New Roman"/>
          <w:color w:val="202122"/>
          <w:sz w:val="28"/>
          <w:szCs w:val="28"/>
          <w:shd w:val="clear" w:color="auto" w:fill="FFFFFF"/>
        </w:rPr>
        <w:t> запустила пилотную сеть связи 5G в семи городах </w:t>
      </w:r>
      <w:hyperlink r:id="rId33" w:tooltip="Китай" w:history="1">
        <w:r w:rsidRPr="00702677">
          <w:rPr>
            <w:rFonts w:ascii="Times New Roman" w:hAnsi="Times New Roman" w:cs="Times New Roman"/>
            <w:color w:val="202122"/>
            <w:sz w:val="28"/>
            <w:szCs w:val="28"/>
            <w:shd w:val="clear" w:color="auto" w:fill="FFFFFF"/>
          </w:rPr>
          <w:t>Китая</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30 мая 2019 года </w:t>
      </w:r>
      <w:hyperlink r:id="rId34" w:tooltip="BT Group" w:history="1">
        <w:r w:rsidRPr="00702677">
          <w:rPr>
            <w:rFonts w:ascii="Times New Roman" w:hAnsi="Times New Roman" w:cs="Times New Roman"/>
            <w:color w:val="202122"/>
            <w:sz w:val="28"/>
            <w:szCs w:val="28"/>
            <w:shd w:val="clear" w:color="auto" w:fill="FFFFFF"/>
          </w:rPr>
          <w:t xml:space="preserve">BT </w:t>
        </w:r>
        <w:proofErr w:type="spellStart"/>
        <w:r w:rsidRPr="00702677">
          <w:rPr>
            <w:rFonts w:ascii="Times New Roman" w:hAnsi="Times New Roman" w:cs="Times New Roman"/>
            <w:color w:val="202122"/>
            <w:sz w:val="28"/>
            <w:szCs w:val="28"/>
            <w:shd w:val="clear" w:color="auto" w:fill="FFFFFF"/>
          </w:rPr>
          <w:t>Group</w:t>
        </w:r>
        <w:proofErr w:type="spellEnd"/>
      </w:hyperlink>
      <w:r w:rsidRPr="00702677">
        <w:rPr>
          <w:rFonts w:ascii="Times New Roman" w:hAnsi="Times New Roman" w:cs="Times New Roman"/>
          <w:color w:val="202122"/>
          <w:sz w:val="28"/>
          <w:szCs w:val="28"/>
          <w:shd w:val="clear" w:color="auto" w:fill="FFFFFF"/>
        </w:rPr>
        <w:t> запустил сеть 5G в </w:t>
      </w:r>
      <w:hyperlink r:id="rId35" w:tooltip="Великобритания" w:history="1">
        <w:r w:rsidRPr="00702677">
          <w:rPr>
            <w:rFonts w:ascii="Times New Roman" w:hAnsi="Times New Roman" w:cs="Times New Roman"/>
            <w:color w:val="202122"/>
            <w:sz w:val="28"/>
            <w:szCs w:val="28"/>
            <w:shd w:val="clear" w:color="auto" w:fill="FFFFFF"/>
          </w:rPr>
          <w:t>Великобритании</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6 июня 2019 года </w:t>
      </w:r>
      <w:hyperlink r:id="rId36" w:tooltip="Италия" w:history="1">
        <w:r w:rsidRPr="00702677">
          <w:rPr>
            <w:rFonts w:ascii="Times New Roman" w:hAnsi="Times New Roman" w:cs="Times New Roman"/>
            <w:color w:val="202122"/>
            <w:sz w:val="28"/>
            <w:szCs w:val="28"/>
            <w:shd w:val="clear" w:color="auto" w:fill="FFFFFF"/>
          </w:rPr>
          <w:t>Италия</w:t>
        </w:r>
      </w:hyperlink>
      <w:r w:rsidRPr="00702677">
        <w:rPr>
          <w:rFonts w:ascii="Times New Roman" w:hAnsi="Times New Roman" w:cs="Times New Roman"/>
          <w:color w:val="202122"/>
          <w:sz w:val="28"/>
          <w:szCs w:val="28"/>
          <w:shd w:val="clear" w:color="auto" w:fill="FFFFFF"/>
        </w:rPr>
        <w:t> стала третьей страной в Европе, где запустили 5G. Оператором выступила компания </w:t>
      </w:r>
      <w:proofErr w:type="spellStart"/>
      <w:r>
        <w:fldChar w:fldCharType="begin"/>
      </w:r>
      <w:r>
        <w:instrText xml:space="preserve"> HYPERLINK "https://ru.wikipedia.org/wiki/Vodafone" \o "Vodafone" </w:instrText>
      </w:r>
      <w:r>
        <w:fldChar w:fldCharType="separate"/>
      </w:r>
      <w:r w:rsidRPr="00702677">
        <w:rPr>
          <w:rFonts w:ascii="Times New Roman" w:hAnsi="Times New Roman" w:cs="Times New Roman"/>
          <w:color w:val="202122"/>
          <w:sz w:val="28"/>
          <w:szCs w:val="28"/>
          <w:shd w:val="clear" w:color="auto" w:fill="FFFFFF"/>
        </w:rPr>
        <w:t>Vodafone</w:t>
      </w:r>
      <w:proofErr w:type="spellEnd"/>
      <w:r>
        <w:rPr>
          <w:rFonts w:ascii="Times New Roman" w:hAnsi="Times New Roman" w:cs="Times New Roman"/>
          <w:color w:val="202122"/>
          <w:sz w:val="28"/>
          <w:szCs w:val="28"/>
          <w:shd w:val="clear" w:color="auto" w:fill="FFFFFF"/>
        </w:rPr>
        <w:fldChar w:fldCharType="end"/>
      </w:r>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 xml:space="preserve">14 июня </w:t>
      </w:r>
      <w:proofErr w:type="spellStart"/>
      <w:r w:rsidRPr="00702677">
        <w:rPr>
          <w:rFonts w:ascii="Times New Roman" w:hAnsi="Times New Roman" w:cs="Times New Roman"/>
          <w:color w:val="202122"/>
          <w:sz w:val="28"/>
          <w:szCs w:val="28"/>
          <w:shd w:val="clear" w:color="auto" w:fill="FFFFFF"/>
        </w:rPr>
        <w:t>Vodafone</w:t>
      </w:r>
      <w:proofErr w:type="spellEnd"/>
      <w:r w:rsidRPr="00702677">
        <w:rPr>
          <w:rFonts w:ascii="Times New Roman" w:hAnsi="Times New Roman" w:cs="Times New Roman"/>
          <w:color w:val="202122"/>
          <w:sz w:val="28"/>
          <w:szCs w:val="28"/>
          <w:shd w:val="clear" w:color="auto" w:fill="FFFFFF"/>
        </w:rPr>
        <w:t xml:space="preserve"> и </w:t>
      </w:r>
      <w:proofErr w:type="spellStart"/>
      <w:r w:rsidRPr="00702677">
        <w:rPr>
          <w:rFonts w:ascii="Times New Roman" w:hAnsi="Times New Roman" w:cs="Times New Roman"/>
          <w:color w:val="202122"/>
          <w:sz w:val="28"/>
          <w:szCs w:val="28"/>
          <w:shd w:val="clear" w:color="auto" w:fill="FFFFFF"/>
        </w:rPr>
        <w:t>Huawei</w:t>
      </w:r>
      <w:proofErr w:type="spellEnd"/>
      <w:r w:rsidRPr="00702677">
        <w:rPr>
          <w:rFonts w:ascii="Times New Roman" w:hAnsi="Times New Roman" w:cs="Times New Roman"/>
          <w:color w:val="202122"/>
          <w:sz w:val="28"/>
          <w:szCs w:val="28"/>
          <w:shd w:val="clear" w:color="auto" w:fill="FFFFFF"/>
        </w:rPr>
        <w:t xml:space="preserve"> запустили сеть 5G в </w:t>
      </w:r>
      <w:hyperlink r:id="rId37" w:tooltip="Испания" w:history="1">
        <w:r w:rsidRPr="00702677">
          <w:rPr>
            <w:rFonts w:ascii="Times New Roman" w:hAnsi="Times New Roman" w:cs="Times New Roman"/>
            <w:color w:val="202122"/>
            <w:sz w:val="28"/>
            <w:szCs w:val="28"/>
            <w:shd w:val="clear" w:color="auto" w:fill="FFFFFF"/>
          </w:rPr>
          <w:t>Испании</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3 июля 2019 года технология 5G была запущена в </w:t>
      </w:r>
      <w:hyperlink r:id="rId38" w:tooltip="Германия" w:history="1">
        <w:r w:rsidRPr="00702677">
          <w:rPr>
            <w:rFonts w:ascii="Times New Roman" w:hAnsi="Times New Roman" w:cs="Times New Roman"/>
            <w:color w:val="202122"/>
            <w:sz w:val="28"/>
            <w:szCs w:val="28"/>
            <w:shd w:val="clear" w:color="auto" w:fill="FFFFFF"/>
          </w:rPr>
          <w:t>Германии</w:t>
        </w:r>
      </w:hyperlink>
      <w:r w:rsidRPr="00702677">
        <w:rPr>
          <w:rFonts w:ascii="Times New Roman" w:hAnsi="Times New Roman" w:cs="Times New Roman"/>
          <w:color w:val="202122"/>
          <w:sz w:val="28"/>
          <w:szCs w:val="28"/>
          <w:shd w:val="clear" w:color="auto" w:fill="FFFFFF"/>
        </w:rPr>
        <w:t> (в городах </w:t>
      </w:r>
      <w:hyperlink r:id="rId39" w:tooltip="Бонн" w:history="1">
        <w:r w:rsidRPr="00702677">
          <w:rPr>
            <w:rFonts w:ascii="Times New Roman" w:hAnsi="Times New Roman" w:cs="Times New Roman"/>
            <w:color w:val="202122"/>
            <w:sz w:val="28"/>
            <w:szCs w:val="28"/>
            <w:shd w:val="clear" w:color="auto" w:fill="FFFFFF"/>
          </w:rPr>
          <w:t>Бонне</w:t>
        </w:r>
      </w:hyperlink>
      <w:r w:rsidRPr="00702677">
        <w:rPr>
          <w:rFonts w:ascii="Times New Roman" w:hAnsi="Times New Roman" w:cs="Times New Roman"/>
          <w:color w:val="202122"/>
          <w:sz w:val="28"/>
          <w:szCs w:val="28"/>
          <w:shd w:val="clear" w:color="auto" w:fill="FFFFFF"/>
        </w:rPr>
        <w:t> и </w:t>
      </w:r>
      <w:hyperlink r:id="rId40" w:tooltip="Берлин" w:history="1">
        <w:r w:rsidRPr="00702677">
          <w:rPr>
            <w:rFonts w:ascii="Times New Roman" w:hAnsi="Times New Roman" w:cs="Times New Roman"/>
            <w:color w:val="202122"/>
            <w:sz w:val="28"/>
            <w:szCs w:val="28"/>
            <w:shd w:val="clear" w:color="auto" w:fill="FFFFFF"/>
          </w:rPr>
          <w:t>Берлине</w:t>
        </w:r>
      </w:hyperlink>
      <w:r w:rsidRPr="00702677">
        <w:rPr>
          <w:rFonts w:ascii="Times New Roman" w:hAnsi="Times New Roman" w:cs="Times New Roman"/>
          <w:color w:val="202122"/>
          <w:sz w:val="28"/>
          <w:szCs w:val="28"/>
          <w:shd w:val="clear" w:color="auto" w:fill="FFFFFF"/>
        </w:rPr>
        <w:t>).</w:t>
      </w:r>
    </w:p>
    <w:p w:rsidR="00EE28EE" w:rsidRPr="00702677" w:rsidRDefault="00EE28EE" w:rsidP="00EE28EE">
      <w:pPr>
        <w:pStyle w:val="a7"/>
        <w:numPr>
          <w:ilvl w:val="0"/>
          <w:numId w:val="8"/>
        </w:numPr>
        <w:shd w:val="clear" w:color="auto" w:fill="FFFFFF"/>
        <w:tabs>
          <w:tab w:val="left" w:pos="1134"/>
        </w:tabs>
        <w:spacing w:after="0"/>
        <w:ind w:left="0"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31 октября 2019 года сеть 5G охватила 50 городов Китая, сделав страну лидером по внедрению этой технологии.</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r w:rsidRPr="00702677">
        <w:rPr>
          <w:rFonts w:ascii="Times New Roman" w:hAnsi="Times New Roman" w:cs="Times New Roman"/>
          <w:color w:val="202122"/>
          <w:sz w:val="28"/>
          <w:szCs w:val="28"/>
          <w:shd w:val="clear" w:color="auto" w:fill="FFFFFF"/>
        </w:rPr>
        <w:t>Развертывание сетей пятого поколения в </w:t>
      </w:r>
      <w:hyperlink r:id="rId41" w:tooltip="Россия" w:history="1">
        <w:r w:rsidRPr="00702677">
          <w:rPr>
            <w:rFonts w:ascii="Times New Roman" w:hAnsi="Times New Roman" w:cs="Times New Roman"/>
            <w:color w:val="202122"/>
            <w:sz w:val="28"/>
            <w:szCs w:val="28"/>
            <w:shd w:val="clear" w:color="auto" w:fill="FFFFFF"/>
          </w:rPr>
          <w:t>России</w:t>
        </w:r>
      </w:hyperlink>
      <w:r w:rsidRPr="00702677">
        <w:rPr>
          <w:rFonts w:ascii="Times New Roman" w:hAnsi="Times New Roman" w:cs="Times New Roman"/>
          <w:color w:val="202122"/>
          <w:sz w:val="28"/>
          <w:szCs w:val="28"/>
          <w:shd w:val="clear" w:color="auto" w:fill="FFFFFF"/>
        </w:rPr>
        <w:t> сталкивается с серьёзными препятствиями (в стране пока </w:t>
      </w:r>
      <w:hyperlink r:id="rId42" w:tooltip="Импортозамещение в России" w:history="1">
        <w:r w:rsidRPr="00702677">
          <w:rPr>
            <w:rFonts w:ascii="Times New Roman" w:hAnsi="Times New Roman" w:cs="Times New Roman"/>
            <w:color w:val="202122"/>
            <w:sz w:val="28"/>
            <w:szCs w:val="28"/>
            <w:shd w:val="clear" w:color="auto" w:fill="FFFFFF"/>
          </w:rPr>
          <w:t>нет</w:t>
        </w:r>
      </w:hyperlink>
      <w:r w:rsidRPr="00702677">
        <w:rPr>
          <w:rFonts w:ascii="Times New Roman" w:hAnsi="Times New Roman" w:cs="Times New Roman"/>
          <w:color w:val="202122"/>
          <w:sz w:val="28"/>
          <w:szCs w:val="28"/>
          <w:shd w:val="clear" w:color="auto" w:fill="FFFFFF"/>
        </w:rPr>
        <w:t> </w:t>
      </w:r>
      <w:hyperlink r:id="rId43" w:tooltip="Электронная промышленность России" w:history="1">
        <w:r w:rsidRPr="00702677">
          <w:rPr>
            <w:rFonts w:ascii="Times New Roman" w:hAnsi="Times New Roman" w:cs="Times New Roman"/>
            <w:color w:val="202122"/>
            <w:sz w:val="28"/>
            <w:szCs w:val="28"/>
            <w:shd w:val="clear" w:color="auto" w:fill="FFFFFF"/>
          </w:rPr>
          <w:t>собственного оборудования</w:t>
        </w:r>
      </w:hyperlink>
      <w:r w:rsidRPr="00702677">
        <w:rPr>
          <w:rFonts w:ascii="Times New Roman" w:hAnsi="Times New Roman" w:cs="Times New Roman"/>
          <w:color w:val="202122"/>
          <w:sz w:val="28"/>
          <w:szCs w:val="28"/>
          <w:shd w:val="clear" w:color="auto" w:fill="FFFFFF"/>
        </w:rPr>
        <w:t xml:space="preserve"> для них; операторам не готовы выделить самые подходящие для 5G-частоты, потому что они заняты силовиками; из-за строгих санитарных норм развёртывание сетей может оказаться в несколько раз дороже, чем в целом по миру и </w:t>
      </w:r>
      <w:proofErr w:type="spellStart"/>
      <w:r w:rsidRPr="00702677">
        <w:rPr>
          <w:rFonts w:ascii="Times New Roman" w:hAnsi="Times New Roman" w:cs="Times New Roman"/>
          <w:color w:val="202122"/>
          <w:sz w:val="28"/>
          <w:szCs w:val="28"/>
          <w:shd w:val="clear" w:color="auto" w:fill="FFFFFF"/>
        </w:rPr>
        <w:t>т.д</w:t>
      </w:r>
      <w:proofErr w:type="spellEnd"/>
      <w:r w:rsidRPr="00702677">
        <w:rPr>
          <w:rFonts w:ascii="Times New Roman" w:hAnsi="Times New Roman" w:cs="Times New Roman"/>
          <w:color w:val="202122"/>
          <w:sz w:val="28"/>
          <w:szCs w:val="28"/>
          <w:shd w:val="clear" w:color="auto" w:fill="FFFFFF"/>
        </w:rPr>
        <w:t>).</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Pr="002C0A0B" w:rsidRDefault="00EE28EE" w:rsidP="00EE28EE">
      <w:pPr>
        <w:shd w:val="clear" w:color="auto" w:fill="FFFFFF"/>
        <w:spacing w:after="0"/>
        <w:ind w:firstLine="709"/>
        <w:jc w:val="center"/>
        <w:rPr>
          <w:rFonts w:ascii="Times New Roman" w:hAnsi="Times New Roman" w:cs="Times New Roman"/>
          <w:b/>
          <w:color w:val="202122"/>
          <w:sz w:val="28"/>
          <w:szCs w:val="28"/>
          <w:shd w:val="clear" w:color="auto" w:fill="FFFFFF"/>
        </w:rPr>
      </w:pPr>
      <w:r w:rsidRPr="002C0A0B">
        <w:rPr>
          <w:rFonts w:ascii="Times New Roman" w:hAnsi="Times New Roman" w:cs="Times New Roman"/>
          <w:b/>
          <w:color w:val="202122"/>
          <w:sz w:val="28"/>
          <w:szCs w:val="28"/>
          <w:shd w:val="clear" w:color="auto" w:fill="FFFFFF"/>
        </w:rPr>
        <w:t>Контрольные вопросы</w:t>
      </w:r>
    </w:p>
    <w:p w:rsidR="00EE28EE" w:rsidRDefault="00EE28EE" w:rsidP="00EE28EE">
      <w:pPr>
        <w:shd w:val="clear" w:color="auto" w:fill="FFFFFF"/>
        <w:spacing w:after="0"/>
        <w:ind w:firstLine="709"/>
        <w:jc w:val="both"/>
        <w:rPr>
          <w:rFonts w:ascii="Times New Roman" w:hAnsi="Times New Roman" w:cs="Times New Roman"/>
          <w:color w:val="202122"/>
          <w:sz w:val="28"/>
          <w:szCs w:val="28"/>
          <w:shd w:val="clear" w:color="auto" w:fill="FFFFFF"/>
        </w:rPr>
      </w:pP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sidRPr="002C0A0B">
        <w:rPr>
          <w:rFonts w:ascii="Times New Roman" w:hAnsi="Times New Roman" w:cs="Times New Roman"/>
          <w:color w:val="202122"/>
          <w:sz w:val="28"/>
          <w:szCs w:val="28"/>
          <w:shd w:val="clear" w:color="auto" w:fill="FFFFFF"/>
        </w:rPr>
        <w:t>Дайте определение и перечислите требования к системам мобильной связи третьего поколения 3G.</w:t>
      </w:r>
    </w:p>
    <w:p w:rsidR="00EE28EE" w:rsidRPr="002C0A0B"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Охарактеризуйте э</w:t>
      </w:r>
      <w:r w:rsidRPr="002C0A0B">
        <w:rPr>
          <w:rFonts w:ascii="Times New Roman" w:hAnsi="Times New Roman" w:cs="Times New Roman"/>
          <w:color w:val="202122"/>
          <w:sz w:val="28"/>
          <w:szCs w:val="28"/>
          <w:shd w:val="clear" w:color="auto" w:fill="FFFFFF"/>
        </w:rPr>
        <w:t>волюци</w:t>
      </w:r>
      <w:r>
        <w:rPr>
          <w:rFonts w:ascii="Times New Roman" w:hAnsi="Times New Roman" w:cs="Times New Roman"/>
          <w:color w:val="202122"/>
          <w:sz w:val="28"/>
          <w:szCs w:val="28"/>
          <w:shd w:val="clear" w:color="auto" w:fill="FFFFFF"/>
        </w:rPr>
        <w:t>ю</w:t>
      </w:r>
      <w:r w:rsidRPr="002C0A0B">
        <w:rPr>
          <w:rFonts w:ascii="Times New Roman" w:hAnsi="Times New Roman" w:cs="Times New Roman"/>
          <w:color w:val="202122"/>
          <w:sz w:val="28"/>
          <w:szCs w:val="28"/>
          <w:shd w:val="clear" w:color="auto" w:fill="FFFFFF"/>
        </w:rPr>
        <w:t xml:space="preserve"> к систем</w:t>
      </w:r>
      <w:r>
        <w:rPr>
          <w:rFonts w:ascii="Times New Roman" w:hAnsi="Times New Roman" w:cs="Times New Roman"/>
          <w:color w:val="202122"/>
          <w:sz w:val="28"/>
          <w:szCs w:val="28"/>
          <w:shd w:val="clear" w:color="auto" w:fill="FFFFFF"/>
        </w:rPr>
        <w:t>ам</w:t>
      </w:r>
      <w:r w:rsidRPr="002C0A0B">
        <w:rPr>
          <w:rFonts w:ascii="Times New Roman" w:hAnsi="Times New Roman" w:cs="Times New Roman"/>
          <w:color w:val="202122"/>
          <w:sz w:val="28"/>
          <w:szCs w:val="28"/>
          <w:shd w:val="clear" w:color="auto" w:fill="FFFFFF"/>
        </w:rPr>
        <w:t xml:space="preserve"> мобильной связи третьего поколения 3G</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Представьте и опишите вариант структуры сети мобильной связи третьего поколения </w:t>
      </w:r>
      <w:r w:rsidRPr="002C0A0B">
        <w:rPr>
          <w:rFonts w:ascii="Times New Roman" w:hAnsi="Times New Roman" w:cs="Times New Roman"/>
          <w:color w:val="202122"/>
          <w:sz w:val="28"/>
          <w:szCs w:val="28"/>
          <w:shd w:val="clear" w:color="auto" w:fill="FFFFFF"/>
        </w:rPr>
        <w:t>3G</w:t>
      </w:r>
      <w:r>
        <w:rPr>
          <w:rFonts w:ascii="Times New Roman" w:hAnsi="Times New Roman" w:cs="Times New Roman"/>
          <w:color w:val="202122"/>
          <w:sz w:val="28"/>
          <w:szCs w:val="28"/>
          <w:shd w:val="clear" w:color="auto" w:fill="FFFFFF"/>
        </w:rPr>
        <w:t>.</w:t>
      </w:r>
    </w:p>
    <w:p w:rsidR="00EE28EE" w:rsidRPr="00DD65FA"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sidRPr="00DD65FA">
        <w:rPr>
          <w:rFonts w:ascii="Times New Roman" w:hAnsi="Times New Roman" w:cs="Times New Roman"/>
          <w:color w:val="202122"/>
          <w:sz w:val="28"/>
          <w:szCs w:val="28"/>
          <w:shd w:val="clear" w:color="auto" w:fill="FFFFFF"/>
        </w:rPr>
        <w:t xml:space="preserve">Примеры </w:t>
      </w:r>
      <w:proofErr w:type="gramStart"/>
      <w:r w:rsidRPr="00DD65FA">
        <w:rPr>
          <w:rFonts w:ascii="Times New Roman" w:hAnsi="Times New Roman" w:cs="Times New Roman"/>
          <w:color w:val="202122"/>
          <w:sz w:val="28"/>
          <w:szCs w:val="28"/>
          <w:shd w:val="clear" w:color="auto" w:fill="FFFFFF"/>
        </w:rPr>
        <w:t>услуг</w:t>
      </w:r>
      <w:proofErr w:type="gramEnd"/>
      <w:r w:rsidRPr="00DD65FA">
        <w:rPr>
          <w:rFonts w:ascii="Times New Roman" w:hAnsi="Times New Roman" w:cs="Times New Roman"/>
          <w:color w:val="202122"/>
          <w:sz w:val="28"/>
          <w:szCs w:val="28"/>
          <w:shd w:val="clear" w:color="auto" w:fill="FFFFFF"/>
        </w:rPr>
        <w:t xml:space="preserve"> предоставляемых мобильными системами 3G</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Дайте краткую характеристику </w:t>
      </w:r>
      <w:r w:rsidRPr="005B6E7A">
        <w:rPr>
          <w:rFonts w:ascii="Times New Roman" w:hAnsi="Times New Roman" w:cs="Times New Roman"/>
          <w:color w:val="202122"/>
          <w:sz w:val="28"/>
          <w:szCs w:val="28"/>
          <w:shd w:val="clear" w:color="auto" w:fill="FFFFFF"/>
        </w:rPr>
        <w:t>стандарт</w:t>
      </w:r>
      <w:r>
        <w:rPr>
          <w:rFonts w:ascii="Times New Roman" w:hAnsi="Times New Roman" w:cs="Times New Roman"/>
          <w:color w:val="202122"/>
          <w:sz w:val="28"/>
          <w:szCs w:val="28"/>
          <w:shd w:val="clear" w:color="auto" w:fill="FFFFFF"/>
        </w:rPr>
        <w:t>а</w:t>
      </w:r>
      <w:r w:rsidRPr="005B6E7A">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мобильной связи третьего поколения</w:t>
      </w:r>
      <w:r w:rsidRPr="005B6E7A">
        <w:rPr>
          <w:rFonts w:ascii="Times New Roman" w:hAnsi="Times New Roman" w:cs="Times New Roman"/>
          <w:color w:val="202122"/>
          <w:sz w:val="28"/>
          <w:szCs w:val="28"/>
          <w:shd w:val="clear" w:color="auto" w:fill="FFFFFF"/>
        </w:rPr>
        <w:t xml:space="preserve"> </w:t>
      </w:r>
      <w:r w:rsidRPr="002C0A0B">
        <w:rPr>
          <w:rFonts w:ascii="Times New Roman" w:hAnsi="Times New Roman" w:cs="Times New Roman"/>
          <w:color w:val="202122"/>
          <w:sz w:val="28"/>
          <w:szCs w:val="28"/>
          <w:shd w:val="clear" w:color="auto" w:fill="FFFFFF"/>
        </w:rPr>
        <w:t>3G</w:t>
      </w:r>
      <w:r w:rsidRPr="005B6E7A">
        <w:rPr>
          <w:rFonts w:ascii="Times New Roman" w:hAnsi="Times New Roman" w:cs="Times New Roman"/>
          <w:color w:val="202122"/>
          <w:sz w:val="28"/>
          <w:szCs w:val="28"/>
          <w:shd w:val="clear" w:color="auto" w:fill="FFFFFF"/>
        </w:rPr>
        <w:t xml:space="preserve"> UMTS/WCDMA</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lastRenderedPageBreak/>
        <w:t>Охарактеризуйте т</w:t>
      </w:r>
      <w:r w:rsidRPr="00B53660">
        <w:rPr>
          <w:rFonts w:ascii="Times New Roman" w:hAnsi="Times New Roman" w:cs="Times New Roman"/>
          <w:color w:val="202122"/>
          <w:sz w:val="28"/>
          <w:szCs w:val="28"/>
          <w:shd w:val="clear" w:color="auto" w:fill="FFFFFF"/>
        </w:rPr>
        <w:t>ребования IMT-</w:t>
      </w:r>
      <w:proofErr w:type="spellStart"/>
      <w:r w:rsidRPr="00B53660">
        <w:rPr>
          <w:rFonts w:ascii="Times New Roman" w:hAnsi="Times New Roman" w:cs="Times New Roman"/>
          <w:color w:val="202122"/>
          <w:sz w:val="28"/>
          <w:szCs w:val="28"/>
          <w:shd w:val="clear" w:color="auto" w:fill="FFFFFF"/>
        </w:rPr>
        <w:t>Advanced</w:t>
      </w:r>
      <w:proofErr w:type="spellEnd"/>
      <w:r>
        <w:rPr>
          <w:rFonts w:ascii="Times New Roman" w:hAnsi="Times New Roman" w:cs="Times New Roman"/>
          <w:color w:val="202122"/>
          <w:sz w:val="28"/>
          <w:szCs w:val="28"/>
          <w:shd w:val="clear" w:color="auto" w:fill="FFFFFF"/>
        </w:rPr>
        <w:t xml:space="preserve"> к </w:t>
      </w:r>
      <w:r w:rsidRPr="00B53660">
        <w:rPr>
          <w:rFonts w:ascii="Times New Roman" w:hAnsi="Times New Roman" w:cs="Times New Roman"/>
          <w:color w:val="202122"/>
          <w:sz w:val="28"/>
          <w:szCs w:val="28"/>
          <w:shd w:val="clear" w:color="auto" w:fill="FFFFFF"/>
        </w:rPr>
        <w:t>стандарт</w:t>
      </w:r>
      <w:r>
        <w:rPr>
          <w:rFonts w:ascii="Times New Roman" w:hAnsi="Times New Roman" w:cs="Times New Roman"/>
          <w:color w:val="202122"/>
          <w:sz w:val="28"/>
          <w:szCs w:val="28"/>
          <w:shd w:val="clear" w:color="auto" w:fill="FFFFFF"/>
        </w:rPr>
        <w:t>у</w:t>
      </w:r>
      <w:r w:rsidRPr="00B53660">
        <w:rPr>
          <w:rFonts w:ascii="Times New Roman" w:hAnsi="Times New Roman" w:cs="Times New Roman"/>
          <w:color w:val="202122"/>
          <w:sz w:val="28"/>
          <w:szCs w:val="28"/>
          <w:shd w:val="clear" w:color="auto" w:fill="FFFFFF"/>
        </w:rPr>
        <w:t xml:space="preserve"> международной подвижной беспроводной широкополосной связи 4G</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Дайте краткую характеристику т</w:t>
      </w:r>
      <w:r w:rsidRPr="00B53660">
        <w:rPr>
          <w:rFonts w:ascii="Times New Roman" w:hAnsi="Times New Roman" w:cs="Times New Roman"/>
          <w:color w:val="202122"/>
          <w:sz w:val="28"/>
          <w:szCs w:val="28"/>
          <w:shd w:val="clear" w:color="auto" w:fill="FFFFFF"/>
        </w:rPr>
        <w:t>ехнологии</w:t>
      </w:r>
      <w:r w:rsidRPr="00F7650D">
        <w:rPr>
          <w:rFonts w:ascii="Times New Roman" w:hAnsi="Times New Roman" w:cs="Times New Roman"/>
          <w:color w:val="202122"/>
          <w:sz w:val="28"/>
          <w:szCs w:val="28"/>
          <w:shd w:val="clear" w:color="auto" w:fill="FFFFFF"/>
          <w:lang w:val="en-US"/>
        </w:rPr>
        <w:t> </w:t>
      </w:r>
      <w:r>
        <w:rPr>
          <w:rFonts w:ascii="Times New Roman" w:hAnsi="Times New Roman" w:cs="Times New Roman"/>
          <w:color w:val="202122"/>
          <w:sz w:val="28"/>
          <w:szCs w:val="28"/>
          <w:shd w:val="clear" w:color="auto" w:fill="FFFFFF"/>
        </w:rPr>
        <w:t>мобильной связи четвертого поколения</w:t>
      </w:r>
      <w:r w:rsidRPr="00B53660">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4</w:t>
      </w:r>
      <w:r w:rsidRPr="002C0A0B">
        <w:rPr>
          <w:rFonts w:ascii="Times New Roman" w:hAnsi="Times New Roman" w:cs="Times New Roman"/>
          <w:color w:val="202122"/>
          <w:sz w:val="28"/>
          <w:szCs w:val="28"/>
          <w:shd w:val="clear" w:color="auto" w:fill="FFFFFF"/>
        </w:rPr>
        <w:t>G</w:t>
      </w:r>
      <w:r w:rsidRPr="00B53660">
        <w:rPr>
          <w:rFonts w:ascii="Times New Roman" w:hAnsi="Times New Roman" w:cs="Times New Roman"/>
          <w:color w:val="202122"/>
          <w:sz w:val="28"/>
          <w:szCs w:val="28"/>
          <w:shd w:val="clear" w:color="auto" w:fill="FFFFFF"/>
        </w:rPr>
        <w:t xml:space="preserve"> </w:t>
      </w:r>
      <w:hyperlink r:id="rId44" w:tooltip="LTE Advanced" w:history="1">
        <w:r w:rsidRPr="00F7650D">
          <w:rPr>
            <w:rFonts w:ascii="Times New Roman" w:hAnsi="Times New Roman" w:cs="Times New Roman"/>
            <w:color w:val="202122"/>
            <w:sz w:val="28"/>
            <w:szCs w:val="28"/>
            <w:lang w:val="en-US"/>
          </w:rPr>
          <w:t>LTE</w:t>
        </w:r>
        <w:r w:rsidRPr="00F7650D">
          <w:rPr>
            <w:rFonts w:ascii="Times New Roman" w:hAnsi="Times New Roman" w:cs="Times New Roman"/>
            <w:color w:val="202122"/>
            <w:sz w:val="28"/>
            <w:szCs w:val="28"/>
          </w:rPr>
          <w:t xml:space="preserve"> </w:t>
        </w:r>
        <w:r w:rsidRPr="00F7650D">
          <w:rPr>
            <w:rFonts w:ascii="Times New Roman" w:hAnsi="Times New Roman" w:cs="Times New Roman"/>
            <w:color w:val="202122"/>
            <w:sz w:val="28"/>
            <w:szCs w:val="28"/>
            <w:lang w:val="en-US"/>
          </w:rPr>
          <w:t>Advanced</w:t>
        </w:r>
      </w:hyperlink>
      <w:r w:rsidRPr="00F7650D">
        <w:rPr>
          <w:rFonts w:ascii="Times New Roman" w:hAnsi="Times New Roman" w:cs="Times New Roman"/>
          <w:color w:val="202122"/>
          <w:sz w:val="28"/>
          <w:szCs w:val="28"/>
          <w:shd w:val="clear" w:color="auto" w:fill="FFFFFF"/>
          <w:lang w:val="en-US"/>
        </w:rPr>
        <w:t> </w:t>
      </w:r>
      <w:r w:rsidRPr="00F7650D">
        <w:rPr>
          <w:rFonts w:ascii="Times New Roman" w:hAnsi="Times New Roman" w:cs="Times New Roman"/>
          <w:color w:val="202122"/>
          <w:sz w:val="28"/>
          <w:szCs w:val="28"/>
          <w:shd w:val="clear" w:color="auto" w:fill="FFFFFF"/>
        </w:rPr>
        <w:t>(</w:t>
      </w:r>
      <w:r w:rsidRPr="00F7650D">
        <w:rPr>
          <w:rFonts w:ascii="Times New Roman" w:hAnsi="Times New Roman" w:cs="Times New Roman"/>
          <w:color w:val="202122"/>
          <w:sz w:val="28"/>
          <w:szCs w:val="28"/>
          <w:shd w:val="clear" w:color="auto" w:fill="FFFFFF"/>
          <w:lang w:val="en-US"/>
        </w:rPr>
        <w:t>LTE</w:t>
      </w:r>
      <w:r w:rsidRPr="00F7650D">
        <w:rPr>
          <w:rFonts w:ascii="Times New Roman" w:hAnsi="Times New Roman" w:cs="Times New Roman"/>
          <w:color w:val="202122"/>
          <w:sz w:val="28"/>
          <w:szCs w:val="28"/>
          <w:shd w:val="clear" w:color="auto" w:fill="FFFFFF"/>
        </w:rPr>
        <w:t>-</w:t>
      </w:r>
      <w:r w:rsidRPr="00F7650D">
        <w:rPr>
          <w:rFonts w:ascii="Times New Roman" w:hAnsi="Times New Roman" w:cs="Times New Roman"/>
          <w:color w:val="202122"/>
          <w:sz w:val="28"/>
          <w:szCs w:val="28"/>
          <w:shd w:val="clear" w:color="auto" w:fill="FFFFFF"/>
          <w:lang w:val="en-US"/>
        </w:rPr>
        <w:t>A</w:t>
      </w:r>
      <w:r w:rsidRPr="00F7650D">
        <w:rPr>
          <w:rFonts w:ascii="Times New Roman" w:hAnsi="Times New Roman" w:cs="Times New Roman"/>
          <w:color w:val="202122"/>
          <w:sz w:val="28"/>
          <w:szCs w:val="28"/>
          <w:shd w:val="clear" w:color="auto" w:fill="FFFFFF"/>
        </w:rPr>
        <w:t>)</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sidRPr="00F7650D">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Дайте краткую характеристику стандарта</w:t>
      </w:r>
      <w:r w:rsidRPr="00F7650D">
        <w:rPr>
          <w:rFonts w:ascii="Times New Roman" w:hAnsi="Times New Roman" w:cs="Times New Roman"/>
          <w:color w:val="202122"/>
          <w:sz w:val="28"/>
          <w:szCs w:val="28"/>
          <w:shd w:val="clear" w:color="auto" w:fill="FFFFFF"/>
          <w:lang w:val="en-US"/>
        </w:rPr>
        <w:t> </w:t>
      </w:r>
      <w:r>
        <w:rPr>
          <w:rFonts w:ascii="Times New Roman" w:hAnsi="Times New Roman" w:cs="Times New Roman"/>
          <w:color w:val="202122"/>
          <w:sz w:val="28"/>
          <w:szCs w:val="28"/>
          <w:shd w:val="clear" w:color="auto" w:fill="FFFFFF"/>
        </w:rPr>
        <w:t>мобильной связи четвертого поколения</w:t>
      </w:r>
      <w:r w:rsidRPr="00B53660">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4</w:t>
      </w:r>
      <w:r w:rsidRPr="002C0A0B">
        <w:rPr>
          <w:rFonts w:ascii="Times New Roman" w:hAnsi="Times New Roman" w:cs="Times New Roman"/>
          <w:color w:val="202122"/>
          <w:sz w:val="28"/>
          <w:szCs w:val="28"/>
          <w:shd w:val="clear" w:color="auto" w:fill="FFFFFF"/>
        </w:rPr>
        <w:t>G</w:t>
      </w:r>
      <w:r w:rsidRPr="00B53660">
        <w:rPr>
          <w:rFonts w:ascii="Times New Roman" w:hAnsi="Times New Roman" w:cs="Times New Roman"/>
          <w:color w:val="202122"/>
          <w:sz w:val="28"/>
          <w:szCs w:val="28"/>
          <w:shd w:val="clear" w:color="auto" w:fill="FFFFFF"/>
        </w:rPr>
        <w:t xml:space="preserve"> </w:t>
      </w:r>
      <w:hyperlink r:id="rId45" w:tooltip="WiMAX" w:history="1">
        <w:r w:rsidRPr="00F7650D">
          <w:rPr>
            <w:rFonts w:ascii="Times New Roman" w:hAnsi="Times New Roman" w:cs="Times New Roman"/>
            <w:color w:val="202122"/>
            <w:sz w:val="28"/>
            <w:szCs w:val="28"/>
            <w:lang w:val="en-US"/>
          </w:rPr>
          <w:t>WiMAX</w:t>
        </w:r>
        <w:r w:rsidRPr="00F7650D">
          <w:rPr>
            <w:rFonts w:ascii="Times New Roman" w:hAnsi="Times New Roman" w:cs="Times New Roman"/>
            <w:color w:val="202122"/>
            <w:sz w:val="28"/>
            <w:szCs w:val="28"/>
          </w:rPr>
          <w:t xml:space="preserve"> 2</w:t>
        </w:r>
      </w:hyperlink>
      <w:r w:rsidRPr="00F7650D">
        <w:rPr>
          <w:rFonts w:ascii="Times New Roman" w:hAnsi="Times New Roman" w:cs="Times New Roman"/>
          <w:color w:val="202122"/>
          <w:sz w:val="28"/>
          <w:szCs w:val="28"/>
          <w:shd w:val="clear" w:color="auto" w:fill="FFFFFF"/>
          <w:lang w:val="en-US"/>
        </w:rPr>
        <w:t> </w:t>
      </w:r>
      <w:r w:rsidRPr="00F7650D">
        <w:rPr>
          <w:rFonts w:ascii="Times New Roman" w:hAnsi="Times New Roman" w:cs="Times New Roman"/>
          <w:color w:val="202122"/>
          <w:sz w:val="28"/>
          <w:szCs w:val="28"/>
          <w:shd w:val="clear" w:color="auto" w:fill="FFFFFF"/>
        </w:rPr>
        <w:t>(</w:t>
      </w:r>
      <w:r w:rsidRPr="00F7650D">
        <w:rPr>
          <w:rFonts w:ascii="Times New Roman" w:hAnsi="Times New Roman" w:cs="Times New Roman"/>
          <w:color w:val="202122"/>
          <w:sz w:val="28"/>
          <w:szCs w:val="28"/>
          <w:shd w:val="clear" w:color="auto" w:fill="FFFFFF"/>
          <w:lang w:val="en-US"/>
        </w:rPr>
        <w:t>WMAN</w:t>
      </w:r>
      <w:r w:rsidRPr="00F7650D">
        <w:rPr>
          <w:rFonts w:ascii="Times New Roman" w:hAnsi="Times New Roman" w:cs="Times New Roman"/>
          <w:color w:val="202122"/>
          <w:sz w:val="28"/>
          <w:szCs w:val="28"/>
          <w:shd w:val="clear" w:color="auto" w:fill="FFFFFF"/>
        </w:rPr>
        <w:t>-</w:t>
      </w:r>
      <w:r w:rsidRPr="00F7650D">
        <w:rPr>
          <w:rFonts w:ascii="Times New Roman" w:hAnsi="Times New Roman" w:cs="Times New Roman"/>
          <w:color w:val="202122"/>
          <w:sz w:val="28"/>
          <w:szCs w:val="28"/>
          <w:shd w:val="clear" w:color="auto" w:fill="FFFFFF"/>
          <w:lang w:val="en-US"/>
        </w:rPr>
        <w:t>Advanced</w:t>
      </w:r>
      <w:r w:rsidRPr="00F7650D">
        <w:rPr>
          <w:rFonts w:ascii="Times New Roman" w:hAnsi="Times New Roman" w:cs="Times New Roman"/>
          <w:color w:val="202122"/>
          <w:sz w:val="28"/>
          <w:szCs w:val="28"/>
          <w:shd w:val="clear" w:color="auto" w:fill="FFFFFF"/>
        </w:rPr>
        <w:t xml:space="preserve">, </w:t>
      </w:r>
      <w:r w:rsidRPr="00F7650D">
        <w:rPr>
          <w:rFonts w:ascii="Times New Roman" w:hAnsi="Times New Roman" w:cs="Times New Roman"/>
          <w:color w:val="202122"/>
          <w:sz w:val="28"/>
          <w:szCs w:val="28"/>
          <w:shd w:val="clear" w:color="auto" w:fill="FFFFFF"/>
          <w:lang w:val="en-US"/>
        </w:rPr>
        <w:t>IEEE</w:t>
      </w:r>
      <w:r w:rsidRPr="00F7650D">
        <w:rPr>
          <w:rFonts w:ascii="Times New Roman" w:hAnsi="Times New Roman" w:cs="Times New Roman"/>
          <w:color w:val="202122"/>
          <w:sz w:val="28"/>
          <w:szCs w:val="28"/>
          <w:shd w:val="clear" w:color="auto" w:fill="FFFFFF"/>
        </w:rPr>
        <w:t xml:space="preserve"> 802.16</w:t>
      </w:r>
      <w:r w:rsidRPr="00F7650D">
        <w:rPr>
          <w:rFonts w:ascii="Times New Roman" w:hAnsi="Times New Roman" w:cs="Times New Roman"/>
          <w:color w:val="202122"/>
          <w:sz w:val="28"/>
          <w:szCs w:val="28"/>
          <w:shd w:val="clear" w:color="auto" w:fill="FFFFFF"/>
          <w:lang w:val="en-US"/>
        </w:rPr>
        <w:t>m</w:t>
      </w:r>
      <w:r w:rsidRPr="00F7650D">
        <w:rPr>
          <w:rFonts w:ascii="Times New Roman" w:hAnsi="Times New Roman" w:cs="Times New Roman"/>
          <w:color w:val="202122"/>
          <w:sz w:val="28"/>
          <w:szCs w:val="28"/>
          <w:shd w:val="clear" w:color="auto" w:fill="FFFFFF"/>
        </w:rPr>
        <w:t>)</w:t>
      </w:r>
      <w:r>
        <w:rPr>
          <w:rFonts w:ascii="Times New Roman" w:hAnsi="Times New Roman" w:cs="Times New Roman"/>
          <w:color w:val="202122"/>
          <w:sz w:val="28"/>
          <w:szCs w:val="28"/>
          <w:shd w:val="clear" w:color="auto" w:fill="FFFFFF"/>
        </w:rPr>
        <w:t>.</w:t>
      </w:r>
    </w:p>
    <w:p w:rsidR="00EE28EE" w:rsidRDefault="00EE28EE" w:rsidP="00EE28EE">
      <w:pPr>
        <w:pStyle w:val="a7"/>
        <w:numPr>
          <w:ilvl w:val="0"/>
          <w:numId w:val="9"/>
        </w:numPr>
        <w:shd w:val="clear" w:color="auto" w:fill="FFFFFF"/>
        <w:tabs>
          <w:tab w:val="clear" w:pos="786"/>
          <w:tab w:val="num" w:pos="1134"/>
        </w:tabs>
        <w:spacing w:after="0"/>
        <w:ind w:left="0" w:firstLine="709"/>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Дайте определение и общую характеристику технологии мобильной связи пятого поколения 5</w:t>
      </w:r>
      <w:r w:rsidRPr="002C0A0B">
        <w:rPr>
          <w:rFonts w:ascii="Times New Roman" w:hAnsi="Times New Roman" w:cs="Times New Roman"/>
          <w:color w:val="202122"/>
          <w:sz w:val="28"/>
          <w:szCs w:val="28"/>
          <w:shd w:val="clear" w:color="auto" w:fill="FFFFFF"/>
        </w:rPr>
        <w:t>G</w:t>
      </w:r>
      <w:r>
        <w:rPr>
          <w:rFonts w:ascii="Times New Roman" w:hAnsi="Times New Roman" w:cs="Times New Roman"/>
          <w:color w:val="202122"/>
          <w:sz w:val="28"/>
          <w:szCs w:val="28"/>
          <w:shd w:val="clear" w:color="auto" w:fill="FFFFFF"/>
        </w:rPr>
        <w:t>.</w:t>
      </w:r>
    </w:p>
    <w:p w:rsidR="00EE28EE" w:rsidRDefault="00EE28EE" w:rsidP="00EE28EE">
      <w:pPr>
        <w:shd w:val="clear" w:color="auto" w:fill="FFFFFF"/>
        <w:tabs>
          <w:tab w:val="num" w:pos="1134"/>
        </w:tabs>
        <w:spacing w:after="0"/>
        <w:jc w:val="both"/>
        <w:rPr>
          <w:rFonts w:ascii="Times New Roman" w:hAnsi="Times New Roman" w:cs="Times New Roman"/>
          <w:color w:val="202122"/>
          <w:sz w:val="28"/>
          <w:szCs w:val="28"/>
          <w:shd w:val="clear" w:color="auto" w:fill="FFFFFF"/>
        </w:rPr>
      </w:pPr>
    </w:p>
    <w:p w:rsidR="00EE28EE" w:rsidRPr="009C03B5" w:rsidRDefault="00EE28EE" w:rsidP="00EE28EE">
      <w:pPr>
        <w:tabs>
          <w:tab w:val="left" w:pos="993"/>
        </w:tabs>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 По материалам профессора </w:t>
      </w:r>
      <w:r w:rsidRPr="009C03B5">
        <w:rPr>
          <w:rFonts w:ascii="Times New Roman" w:hAnsi="Times New Roman" w:cs="Times New Roman"/>
          <w:sz w:val="28"/>
          <w:szCs w:val="28"/>
        </w:rPr>
        <w:t>А.П. Жук</w:t>
      </w:r>
    </w:p>
    <w:p w:rsidR="00EE28EE" w:rsidRPr="009C03B5" w:rsidRDefault="00EE28EE" w:rsidP="00EE28EE">
      <w:pPr>
        <w:tabs>
          <w:tab w:val="left" w:pos="993"/>
        </w:tabs>
        <w:spacing w:after="0" w:line="240" w:lineRule="auto"/>
        <w:ind w:left="360"/>
        <w:jc w:val="right"/>
        <w:rPr>
          <w:rFonts w:ascii="inherit" w:eastAsia="Times New Roman" w:hAnsi="inherit" w:cs="Times New Roman"/>
          <w:color w:val="000000"/>
          <w:sz w:val="28"/>
          <w:szCs w:val="28"/>
          <w:bdr w:val="none" w:sz="0" w:space="0" w:color="auto" w:frame="1"/>
          <w:lang w:eastAsia="ru-RU"/>
        </w:rPr>
      </w:pPr>
      <w:r>
        <w:rPr>
          <w:rFonts w:ascii="Times New Roman" w:hAnsi="Times New Roman" w:cs="Times New Roman"/>
          <w:sz w:val="28"/>
          <w:szCs w:val="28"/>
        </w:rPr>
        <w:t>202</w:t>
      </w:r>
      <w:r>
        <w:rPr>
          <w:rFonts w:ascii="Times New Roman" w:hAnsi="Times New Roman" w:cs="Times New Roman"/>
          <w:sz w:val="28"/>
          <w:szCs w:val="28"/>
        </w:rPr>
        <w:t>2</w:t>
      </w:r>
      <w:r w:rsidRPr="009C03B5">
        <w:rPr>
          <w:rFonts w:ascii="Times New Roman" w:hAnsi="Times New Roman" w:cs="Times New Roman"/>
          <w:sz w:val="28"/>
          <w:szCs w:val="28"/>
        </w:rPr>
        <w:t xml:space="preserve"> г.</w:t>
      </w:r>
    </w:p>
    <w:p w:rsidR="00EE28EE" w:rsidRPr="009C03B5" w:rsidRDefault="00EE28EE" w:rsidP="00EE28EE">
      <w:pPr>
        <w:shd w:val="clear" w:color="auto" w:fill="FFFFFF"/>
        <w:tabs>
          <w:tab w:val="num" w:pos="1134"/>
        </w:tabs>
        <w:spacing w:after="0"/>
        <w:jc w:val="both"/>
        <w:rPr>
          <w:rFonts w:ascii="Times New Roman" w:hAnsi="Times New Roman" w:cs="Times New Roman"/>
          <w:color w:val="202122"/>
          <w:sz w:val="28"/>
          <w:szCs w:val="28"/>
          <w:shd w:val="clear" w:color="auto" w:fill="FFFFFF"/>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E28EE" w:rsidRPr="00BF3EEA" w:rsidRDefault="00EE28EE" w:rsidP="00EE28EE">
      <w:pPr>
        <w:pStyle w:val="a7"/>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8711F" w:rsidRDefault="00C8711F"/>
    <w:sectPr w:rsidR="00C87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6F9"/>
    <w:multiLevelType w:val="hybridMultilevel"/>
    <w:tmpl w:val="84C2A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4F1B5D"/>
    <w:multiLevelType w:val="hybridMultilevel"/>
    <w:tmpl w:val="0360DEC4"/>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4E3130"/>
    <w:multiLevelType w:val="hybridMultilevel"/>
    <w:tmpl w:val="95AC60BC"/>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090250"/>
    <w:multiLevelType w:val="hybridMultilevel"/>
    <w:tmpl w:val="EAFA09C2"/>
    <w:lvl w:ilvl="0" w:tplc="D6AE6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65E25B2"/>
    <w:multiLevelType w:val="hybridMultilevel"/>
    <w:tmpl w:val="9208E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607674D"/>
    <w:multiLevelType w:val="hybridMultilevel"/>
    <w:tmpl w:val="8494809C"/>
    <w:lvl w:ilvl="0" w:tplc="04190011">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A440096"/>
    <w:multiLevelType w:val="hybridMultilevel"/>
    <w:tmpl w:val="3E78EF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EC1118E"/>
    <w:multiLevelType w:val="hybridMultilevel"/>
    <w:tmpl w:val="6812DA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8276C9"/>
    <w:multiLevelType w:val="hybridMultilevel"/>
    <w:tmpl w:val="46B03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
  </w:num>
  <w:num w:numId="4">
    <w:abstractNumId w:val="7"/>
  </w:num>
  <w:num w:numId="5">
    <w:abstractNumId w:val="6"/>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82"/>
    <w:rsid w:val="00C8711F"/>
    <w:rsid w:val="00EE28EE"/>
    <w:rsid w:val="00EF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19C4"/>
  <w15:chartTrackingRefBased/>
  <w15:docId w15:val="{5E59EDAC-0F72-45E0-B8D5-B09EBAA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8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2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28EE"/>
    <w:rPr>
      <w:color w:val="0000FF"/>
      <w:u w:val="single"/>
    </w:rPr>
  </w:style>
  <w:style w:type="paragraph" w:styleId="a5">
    <w:name w:val="Plain Text"/>
    <w:basedOn w:val="a"/>
    <w:link w:val="a6"/>
    <w:rsid w:val="00EE28EE"/>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EE28EE"/>
    <w:rPr>
      <w:rFonts w:ascii="Courier New" w:eastAsia="Times New Roman" w:hAnsi="Courier New" w:cs="Times New Roman"/>
      <w:sz w:val="20"/>
      <w:szCs w:val="20"/>
      <w:lang w:eastAsia="ru-RU"/>
    </w:rPr>
  </w:style>
  <w:style w:type="paragraph" w:styleId="a7">
    <w:name w:val="List Paragraph"/>
    <w:basedOn w:val="a"/>
    <w:uiPriority w:val="34"/>
    <w:qFormat/>
    <w:rsid w:val="00EE2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SIM-%D0%BA%D0%B0%D1%80%D1%82%D0%B0" TargetMode="External"/><Relationship Id="rId18" Type="http://schemas.openxmlformats.org/officeDocument/2006/relationships/hyperlink" Target="https://ru.wikipedia.org/wiki/%D0%90%D0%BD%D0%B3%D0%BB%D0%B8%D0%B9%D1%81%D0%BA%D0%B8%D0%B9_%D1%8F%D0%B7%D1%8B%D0%BA" TargetMode="External"/><Relationship Id="rId26" Type="http://schemas.openxmlformats.org/officeDocument/2006/relationships/hyperlink" Target="https://ru.wikipedia.org/wiki/%D0%AD%D0%BD%D0%B5%D1%80%D0%B3%D0%BE%D1%8D%D1%84%D1%84%D0%B5%D0%BA%D1%82%D0%B8%D0%B2%D0%BD%D0%BE%D1%81%D1%82%D1%8C" TargetMode="External"/><Relationship Id="rId39" Type="http://schemas.openxmlformats.org/officeDocument/2006/relationships/hyperlink" Target="https://ru.wikipedia.org/wiki/%D0%91%D0%BE%D0%BD%D0%BD" TargetMode="External"/><Relationship Id="rId21" Type="http://schemas.openxmlformats.org/officeDocument/2006/relationships/hyperlink" Target="https://ru.wikipedia.org/wiki/%D0%9D%D0%B0%D1%83%D1%87%D0%BD%D1%8B%D0%B9_%D0%BA%D0%BE%D0%BD%D1%81%D0%B5%D0%BD%D1%81%D1%83%D1%81" TargetMode="External"/><Relationship Id="rId34" Type="http://schemas.openxmlformats.org/officeDocument/2006/relationships/hyperlink" Target="https://ru.wikipedia.org/wiki/BT_Group" TargetMode="External"/><Relationship Id="rId42" Type="http://schemas.openxmlformats.org/officeDocument/2006/relationships/hyperlink" Target="https://ru.wikipedia.org/wiki/%D0%98%D0%BC%D0%BF%D0%BE%D1%80%D1%82%D0%BE%D0%B7%D0%B0%D0%BC%D0%B5%D1%89%D0%B5%D0%BD%D0%B8%D0%B5_%D0%B2_%D0%A0%D0%BE%D1%81%D1%81%D0%B8%D0%B8" TargetMode="External"/><Relationship Id="rId47"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ru.wikipedia.org/wiki/4G" TargetMode="External"/><Relationship Id="rId29" Type="http://schemas.openxmlformats.org/officeDocument/2006/relationships/hyperlink" Target="https://ru.wikipedia.org/wiki/%D0%98%D0%BD%D0%B4%D0%B8%D0%B0%D0%BD%D0%B0%D0%BF%D0%BE%D0%BB%D0%B8%D1%8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ru.wikipedia.org/w/index.php?title=URLLC&amp;action=edit&amp;redlink=1" TargetMode="External"/><Relationship Id="rId32" Type="http://schemas.openxmlformats.org/officeDocument/2006/relationships/hyperlink" Target="https://ru.wikipedia.org/wiki/%D0%A8%D0%B2%D0%B5%D0%B9%D1%86%D0%B0%D1%80%D0%B8%D1%8F" TargetMode="External"/><Relationship Id="rId37" Type="http://schemas.openxmlformats.org/officeDocument/2006/relationships/hyperlink" Target="https://ru.wikipedia.org/wiki/%D0%98%D1%81%D0%BF%D0%B0%D0%BD%D0%B8%D1%8F" TargetMode="External"/><Relationship Id="rId40" Type="http://schemas.openxmlformats.org/officeDocument/2006/relationships/hyperlink" Target="https://ru.wikipedia.org/wiki/%D0%91%D0%B5%D1%80%D0%BB%D0%B8%D0%BD" TargetMode="External"/><Relationship Id="rId45" Type="http://schemas.openxmlformats.org/officeDocument/2006/relationships/hyperlink" Target="https://ru.wikipedia.org/wiki/WiMAX"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C%D0%BE%D0%B1%D0%B8%D0%BB%D1%8C%D0%BD%D0%B0%D1%8F_%D1%81%D0%B2%D1%8F%D0%B7%D1%8C" TargetMode="External"/><Relationship Id="rId23" Type="http://schemas.openxmlformats.org/officeDocument/2006/relationships/hyperlink" Target="https://ru.wikipedia.org/w/index.php?title=%D0%97%D0%B0%D0%B4%D0%B5%D1%80%D0%B6%D0%BA%D0%B0_%D1%81%D0%B5%D1%82%D0%B8&amp;action=edit&amp;redlink=1" TargetMode="External"/><Relationship Id="rId28" Type="http://schemas.openxmlformats.org/officeDocument/2006/relationships/hyperlink" Target="https://ru.wikipedia.org/wiki/%D0%A5%D1%8C%D1%8E%D1%81%D1%82%D0%BE%D0%BD" TargetMode="External"/><Relationship Id="rId36" Type="http://schemas.openxmlformats.org/officeDocument/2006/relationships/hyperlink" Target="https://ru.wikipedia.org/wiki/%D0%98%D1%82%D0%B0%D0%BB%D0%B8%D1%8F" TargetMode="External"/><Relationship Id="rId10" Type="http://schemas.openxmlformats.org/officeDocument/2006/relationships/hyperlink" Target="https://ru.wikipedia.org/wiki/%D0%9C%D0%B5%D0%B6%D0%B4%D1%83%D0%BD%D0%B0%D1%80%D0%BE%D0%B4%D0%BD%D1%8B%D0%B9_%D0%BA%D0%BE%D0%BD%D1%81%D1%83%D0%BB%D1%8C%D1%82%D0%B0%D1%82%D0%B8%D0%B2%D0%BD%D1%8B%D0%B9_%D0%BA%D0%BE%D0%BC%D0%B8%D1%82%D0%B5%D1%82_%D0%BF%D0%BE_%D1%80%D0%B0%D0%B4%D0%B8%D0%BE" TargetMode="External"/><Relationship Id="rId19" Type="http://schemas.openxmlformats.org/officeDocument/2006/relationships/hyperlink" Target="https://telecoms.com/480116/mobile-world-congress-is-disconnected-from-reality/" TargetMode="External"/><Relationship Id="rId31" Type="http://schemas.openxmlformats.org/officeDocument/2006/relationships/hyperlink" Target="https://ru.wikipedia.org/wiki/%D0%A1%D0%B5%D1%83%D0%BB" TargetMode="External"/><Relationship Id="rId44" Type="http://schemas.openxmlformats.org/officeDocument/2006/relationships/hyperlink" Target="https://ru.wikipedia.org/wiki/LTE_Advance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u.wikipedia.org/wiki/%D0%90%D0%BD%D0%B3%D0%BB%D0%B8%D0%B9%D1%81%D0%BA%D0%B8%D0%B9_%D1%8F%D0%B7%D1%8B%D0%BA" TargetMode="External"/><Relationship Id="rId22" Type="http://schemas.openxmlformats.org/officeDocument/2006/relationships/hyperlink" Target="https://ru.wikipedia.org/wiki/EMBB" TargetMode="External"/><Relationship Id="rId27" Type="http://schemas.openxmlformats.org/officeDocument/2006/relationships/hyperlink" Target="https://ru.wikipedia.org/wiki/%D0%A1%D0%BE%D0%B5%D0%B4%D0%B8%D0%BD%D1%91%D0%BD%D0%BD%D1%8B%D0%B5_%D0%A8%D1%82%D0%B0%D1%82%D1%8B_%D0%90%D0%BC%D0%B5%D1%80%D0%B8%D0%BA%D0%B8" TargetMode="External"/><Relationship Id="rId30" Type="http://schemas.openxmlformats.org/officeDocument/2006/relationships/hyperlink" Target="https://ru.wikipedia.org/wiki/%D0%A0%D0%B5%D1%81%D0%BF%D1%83%D0%B1%D0%BB%D0%B8%D0%BA%D0%B0_%D0%9A%D0%BE%D1%80%D0%B5%D1%8F" TargetMode="External"/><Relationship Id="rId35" Type="http://schemas.openxmlformats.org/officeDocument/2006/relationships/hyperlink" Target="https://ru.wikipedia.org/wiki/%D0%92%D0%B5%D0%BB%D0%B8%D0%BA%D0%BE%D0%B1%D1%80%D0%B8%D1%82%D0%B0%D0%BD%D0%B8%D1%8F" TargetMode="External"/><Relationship Id="rId43" Type="http://schemas.openxmlformats.org/officeDocument/2006/relationships/hyperlink" Target="https://ru.wikipedia.org/wiki/%D0%AD%D0%BB%D0%B5%D0%BA%D1%82%D1%80%D0%BE%D0%BD%D0%BD%D0%B0%D1%8F_%D0%BF%D1%80%D0%BE%D0%BC%D1%8B%D1%88%D0%BB%D0%B5%D0%BD%D0%BD%D0%BE%D1%81%D1%82%D1%8C_%D0%A0%D0%BE%D1%81%D1%81%D0%B8%D0%B8" TargetMode="External"/><Relationship Id="rId8" Type="http://schemas.openxmlformats.org/officeDocument/2006/relationships/hyperlink" Target="https://intuit.ru/EDI/20_07_20_2/1595197216-9970/tutorial/575/objects/5/files/05-03.jpg" TargetMode="External"/><Relationship Id="rId3" Type="http://schemas.openxmlformats.org/officeDocument/2006/relationships/settings" Target="settings.xml"/><Relationship Id="rId12" Type="http://schemas.openxmlformats.org/officeDocument/2006/relationships/hyperlink" Target="https://ru.wikipedia.org/wiki/LTE_Advanced" TargetMode="External"/><Relationship Id="rId17" Type="http://schemas.openxmlformats.org/officeDocument/2006/relationships/hyperlink" Target="https://ru.wikipedia.org/wiki/%D0%98%D0%BD%D1%82%D0%B5%D1%80%D0%BD%D0%B5%D1%82_%D0%B2%D0%B5%D1%89%D0%B5%D0%B9" TargetMode="External"/><Relationship Id="rId25" Type="http://schemas.openxmlformats.org/officeDocument/2006/relationships/hyperlink" Target="https://ru.wikipedia.org/w/index.php?title=MMTC_(telecommunication)&amp;action=edit&amp;redlink=1" TargetMode="External"/><Relationship Id="rId33" Type="http://schemas.openxmlformats.org/officeDocument/2006/relationships/hyperlink" Target="https://ru.wikipedia.org/wiki/%D0%9A%D0%B8%D1%82%D0%B0%D0%B9" TargetMode="External"/><Relationship Id="rId38" Type="http://schemas.openxmlformats.org/officeDocument/2006/relationships/hyperlink" Target="https://ru.wikipedia.org/wiki/%D0%93%D0%B5%D1%80%D0%BC%D0%B0%D0%BD%D0%B8%D1%8F" TargetMode="External"/><Relationship Id="rId46" Type="http://schemas.openxmlformats.org/officeDocument/2006/relationships/fontTable" Target="fontTable.xml"/><Relationship Id="rId20" Type="http://schemas.openxmlformats.org/officeDocument/2006/relationships/hyperlink" Target="https://telecoms.com/480116/mobile-world-congress-is-disconnected-from-reality/" TargetMode="External"/><Relationship Id="rId41" Type="http://schemas.openxmlformats.org/officeDocument/2006/relationships/hyperlink" Target="https://ru.wikipedia.org/wiki/%D0%A0%D0%BE%D1%81%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3961</Words>
  <Characters>22578</Characters>
  <Application>Microsoft Office Word</Application>
  <DocSecurity>0</DocSecurity>
  <Lines>188</Lines>
  <Paragraphs>52</Paragraphs>
  <ScaleCrop>false</ScaleCrop>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2022-09-14T05:51:00Z</dcterms:created>
  <dcterms:modified xsi:type="dcterms:W3CDTF">2022-09-14T05:52:00Z</dcterms:modified>
</cp:coreProperties>
</file>